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F7" w:rsidRPr="00FE5277" w:rsidRDefault="00EF77F7" w:rsidP="00EF77F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5277">
        <w:rPr>
          <w:rFonts w:ascii="Times New Roman" w:hAnsi="Times New Roman" w:cs="Times New Roman"/>
          <w:color w:val="000000"/>
          <w:sz w:val="28"/>
          <w:szCs w:val="28"/>
        </w:rPr>
        <w:t>Преподаватель ГБПОУ УХГК</w:t>
      </w:r>
    </w:p>
    <w:p w:rsidR="00EF77F7" w:rsidRPr="00FE5277" w:rsidRDefault="00EF77F7" w:rsidP="00EF77F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5277">
        <w:rPr>
          <w:rFonts w:ascii="Times New Roman" w:hAnsi="Times New Roman" w:cs="Times New Roman"/>
          <w:color w:val="000000"/>
          <w:sz w:val="28"/>
          <w:szCs w:val="28"/>
        </w:rPr>
        <w:t>Нехорошева Ирина Николаевна</w:t>
      </w:r>
    </w:p>
    <w:p w:rsidR="00EF77F7" w:rsidRDefault="00EF77F7" w:rsidP="00EF77F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РОСПИСЬ ШЕЛКОВОГО ШЕЙНОГО ПЛАТКА </w:t>
      </w:r>
    </w:p>
    <w:p w:rsidR="00EF77F7" w:rsidRDefault="00EF77F7" w:rsidP="00EF77F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ТЕХНИКЕ «ХОЛОДНЫЙ БАТИК» </w:t>
      </w:r>
    </w:p>
    <w:p w:rsidR="00EF77F7" w:rsidRDefault="00EF77F7" w:rsidP="00EF77F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(МАСТЕР КЛАСС)</w:t>
      </w:r>
    </w:p>
    <w:p w:rsidR="00EF77F7" w:rsidRPr="00D42961" w:rsidRDefault="00EF77F7" w:rsidP="00EF77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</w:rPr>
        <w:t xml:space="preserve">          </w:t>
      </w:r>
    </w:p>
    <w:p w:rsidR="00EF77F7" w:rsidRPr="00FE5277" w:rsidRDefault="00EF77F7" w:rsidP="00EF7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77">
        <w:rPr>
          <w:rFonts w:ascii="Times New Roman" w:hAnsi="Times New Roman" w:cs="Times New Roman"/>
          <w:sz w:val="28"/>
          <w:szCs w:val="28"/>
        </w:rPr>
        <w:t xml:space="preserve">       Художественная роспись ткани «Батик» предлагает множество различных технологий, каждая имеет ряд индивидуальных особенностей, но к основным техникам относиться  холодный  горячий  и узелковый батик.</w:t>
      </w:r>
    </w:p>
    <w:p w:rsidR="00EF77F7" w:rsidRPr="00FE5277" w:rsidRDefault="00EF77F7" w:rsidP="00EF7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77">
        <w:rPr>
          <w:rFonts w:ascii="Times New Roman" w:hAnsi="Times New Roman" w:cs="Times New Roman"/>
          <w:sz w:val="28"/>
          <w:szCs w:val="28"/>
        </w:rPr>
        <w:t xml:space="preserve">       Для своего мастер класса я выбрала выполнение шелкового шейного платка в технике холодный батик, так как шелковый  платок можно с одинаковым успехом носить зимой и летом. Таким аксессуаром можно преобразить самое простое платье и  создать свой собственный индивидуальный образ, подчеркнуть Вашу неповторимость. А техника «холодный» батик очень четкая и лаконичная.  Это один из самых популярных и распространенных способов росписи ткани, поскольку он прост и безопасен.</w:t>
      </w:r>
    </w:p>
    <w:p w:rsidR="00EF77F7" w:rsidRPr="00FE5277" w:rsidRDefault="00EF77F7" w:rsidP="00EF7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7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gramStart"/>
      <w:r w:rsidRPr="00FE5277">
        <w:rPr>
          <w:rFonts w:ascii="Times New Roman" w:hAnsi="Times New Roman" w:cs="Times New Roman"/>
          <w:i/>
          <w:sz w:val="28"/>
          <w:szCs w:val="28"/>
        </w:rPr>
        <w:t>Для выполнения изделия понадобятся следующие инструменты, материалы и приспособления:</w:t>
      </w:r>
      <w:r w:rsidRPr="00FE5277">
        <w:rPr>
          <w:rFonts w:ascii="Times New Roman" w:hAnsi="Times New Roman" w:cs="Times New Roman"/>
          <w:sz w:val="28"/>
          <w:szCs w:val="28"/>
        </w:rPr>
        <w:t xml:space="preserve"> раздвижная рама, ткань (натуральный шелк: крепдешин, атлас, шифон), стеклянные трубочки разного диаметра, кнопки, картон, калька, маркер, бумага, акварель или гуашь, кисти беличьи №3, №5, №8, палитра, карандаши простые, линейка, ветошь, резервирующий состав, краски акриловые «Батик» или «Марабу», утюг, емкость для воды, ножницы, соль, мочевина, спецодежда. </w:t>
      </w:r>
      <w:proofErr w:type="gramEnd"/>
    </w:p>
    <w:p w:rsidR="00EF77F7" w:rsidRPr="00FE5277" w:rsidRDefault="00EF77F7" w:rsidP="00EF77F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277">
        <w:rPr>
          <w:rFonts w:ascii="Times New Roman" w:hAnsi="Times New Roman" w:cs="Times New Roman"/>
          <w:i/>
          <w:sz w:val="28"/>
          <w:szCs w:val="28"/>
        </w:rPr>
        <w:t xml:space="preserve">       Шейный платок в технике «холодный» батик выполняется в несколько этапов:</w:t>
      </w:r>
    </w:p>
    <w:p w:rsidR="00EF77F7" w:rsidRPr="00FE5277" w:rsidRDefault="00EF77F7" w:rsidP="00EF77F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77">
        <w:rPr>
          <w:rFonts w:ascii="Times New Roman" w:hAnsi="Times New Roman" w:cs="Times New Roman"/>
          <w:sz w:val="28"/>
          <w:szCs w:val="28"/>
        </w:rPr>
        <w:t xml:space="preserve">1 этап. Выполнение эскиза </w:t>
      </w:r>
      <w:proofErr w:type="spellStart"/>
      <w:r w:rsidRPr="00FE5277">
        <w:rPr>
          <w:rFonts w:ascii="Times New Roman" w:hAnsi="Times New Roman" w:cs="Times New Roman"/>
          <w:sz w:val="28"/>
          <w:szCs w:val="28"/>
        </w:rPr>
        <w:t>светотоном</w:t>
      </w:r>
      <w:proofErr w:type="spellEnd"/>
      <w:r w:rsidRPr="00FE5277">
        <w:rPr>
          <w:rFonts w:ascii="Times New Roman" w:hAnsi="Times New Roman" w:cs="Times New Roman"/>
          <w:sz w:val="28"/>
          <w:szCs w:val="28"/>
        </w:rPr>
        <w:t xml:space="preserve">. Используются простые карандаши разной твердости и мягкости. </w:t>
      </w:r>
    </w:p>
    <w:p w:rsidR="00EF77F7" w:rsidRPr="00FE5277" w:rsidRDefault="00EF77F7" w:rsidP="00EF77F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77">
        <w:rPr>
          <w:rFonts w:ascii="Times New Roman" w:hAnsi="Times New Roman" w:cs="Times New Roman"/>
          <w:sz w:val="28"/>
          <w:szCs w:val="28"/>
        </w:rPr>
        <w:lastRenderedPageBreak/>
        <w:t xml:space="preserve">2 этап. Выполнение эскиза </w:t>
      </w:r>
      <w:proofErr w:type="spellStart"/>
      <w:r w:rsidRPr="00FE5277">
        <w:rPr>
          <w:rFonts w:ascii="Times New Roman" w:hAnsi="Times New Roman" w:cs="Times New Roman"/>
          <w:sz w:val="28"/>
          <w:szCs w:val="28"/>
        </w:rPr>
        <w:t>цветотоном</w:t>
      </w:r>
      <w:proofErr w:type="spellEnd"/>
      <w:r w:rsidRPr="00FE5277">
        <w:rPr>
          <w:rFonts w:ascii="Times New Roman" w:hAnsi="Times New Roman" w:cs="Times New Roman"/>
          <w:sz w:val="28"/>
          <w:szCs w:val="28"/>
        </w:rPr>
        <w:t>. (по желанию выбрать холодную, теплую, контрастную или родственную гамму) Можно использовать акварельные или гуашевые краски.</w:t>
      </w:r>
    </w:p>
    <w:p w:rsidR="00EF77F7" w:rsidRPr="00FE5277" w:rsidRDefault="00EF77F7" w:rsidP="00EF77F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77">
        <w:rPr>
          <w:rFonts w:ascii="Times New Roman" w:hAnsi="Times New Roman" w:cs="Times New Roman"/>
          <w:sz w:val="28"/>
          <w:szCs w:val="28"/>
        </w:rPr>
        <w:t>3 этап. Увеличение линейного рисунка эскиза до нужного размера.</w:t>
      </w:r>
    </w:p>
    <w:p w:rsidR="00EF77F7" w:rsidRPr="00FE5277" w:rsidRDefault="00EF77F7" w:rsidP="00EF77F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77">
        <w:rPr>
          <w:rFonts w:ascii="Times New Roman" w:hAnsi="Times New Roman" w:cs="Times New Roman"/>
          <w:sz w:val="28"/>
          <w:szCs w:val="28"/>
        </w:rPr>
        <w:t>4 этап. Перевод рисунка на кальку маркером для лучшей видимости.</w:t>
      </w:r>
    </w:p>
    <w:p w:rsidR="00EF77F7" w:rsidRPr="00FE5277" w:rsidRDefault="00EF77F7" w:rsidP="00EF77F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77">
        <w:rPr>
          <w:rFonts w:ascii="Times New Roman" w:hAnsi="Times New Roman" w:cs="Times New Roman"/>
          <w:sz w:val="28"/>
          <w:szCs w:val="28"/>
        </w:rPr>
        <w:t>5 этап. Натягивание ткани кнопками на раму до состояния «барабана».</w:t>
      </w:r>
    </w:p>
    <w:p w:rsidR="00EF77F7" w:rsidRPr="00FE5277" w:rsidRDefault="00EF77F7" w:rsidP="00EF77F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77">
        <w:rPr>
          <w:rFonts w:ascii="Times New Roman" w:hAnsi="Times New Roman" w:cs="Times New Roman"/>
          <w:sz w:val="28"/>
          <w:szCs w:val="28"/>
        </w:rPr>
        <w:t>6 этап. Перевод рисунка на ткань при помощи готовой кальки.</w:t>
      </w:r>
    </w:p>
    <w:p w:rsidR="00EF77F7" w:rsidRPr="00FE5277" w:rsidRDefault="00EF77F7" w:rsidP="00EF77F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77">
        <w:rPr>
          <w:rFonts w:ascii="Times New Roman" w:hAnsi="Times New Roman" w:cs="Times New Roman"/>
          <w:sz w:val="28"/>
          <w:szCs w:val="28"/>
        </w:rPr>
        <w:t>7 этап. Нанесение на ткань резервирующего контура при помощи стеклянной трубочки.</w:t>
      </w:r>
    </w:p>
    <w:p w:rsidR="00EF77F7" w:rsidRPr="00FE5277" w:rsidRDefault="00EF77F7" w:rsidP="00EF77F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77">
        <w:rPr>
          <w:rFonts w:ascii="Times New Roman" w:hAnsi="Times New Roman" w:cs="Times New Roman"/>
          <w:sz w:val="28"/>
          <w:szCs w:val="28"/>
        </w:rPr>
        <w:t>8 этап. Нанесение красочного слоя кистью согласно заранее подготовленному эскизу.</w:t>
      </w:r>
    </w:p>
    <w:p w:rsidR="00EF77F7" w:rsidRPr="00FE5277" w:rsidRDefault="00EF77F7" w:rsidP="00EF77F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77">
        <w:rPr>
          <w:rFonts w:ascii="Times New Roman" w:hAnsi="Times New Roman" w:cs="Times New Roman"/>
          <w:sz w:val="28"/>
          <w:szCs w:val="28"/>
        </w:rPr>
        <w:t>9 этап. Нанесение дополнительных эффектов (соль, мочевина)</w:t>
      </w:r>
    </w:p>
    <w:p w:rsidR="00EF77F7" w:rsidRPr="00FE5277" w:rsidRDefault="00EF77F7" w:rsidP="00EF77F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77">
        <w:rPr>
          <w:rFonts w:ascii="Times New Roman" w:hAnsi="Times New Roman" w:cs="Times New Roman"/>
          <w:sz w:val="28"/>
          <w:szCs w:val="28"/>
        </w:rPr>
        <w:t>10 этап. Снятие готового изделия с рамы.</w:t>
      </w:r>
    </w:p>
    <w:p w:rsidR="00EF77F7" w:rsidRPr="00FE5277" w:rsidRDefault="00EF77F7" w:rsidP="00EF77F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77">
        <w:rPr>
          <w:rFonts w:ascii="Times New Roman" w:hAnsi="Times New Roman" w:cs="Times New Roman"/>
          <w:sz w:val="28"/>
          <w:szCs w:val="28"/>
        </w:rPr>
        <w:t>11 этап. Утюжим платок на максимальной температуре (если 100% шелк) с изнаночной стороны. Процедура выполняется для закрепления краски.</w:t>
      </w:r>
    </w:p>
    <w:p w:rsidR="00EF77F7" w:rsidRPr="00FE5277" w:rsidRDefault="00EF77F7" w:rsidP="00EF77F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77">
        <w:rPr>
          <w:rFonts w:ascii="Times New Roman" w:hAnsi="Times New Roman" w:cs="Times New Roman"/>
          <w:sz w:val="28"/>
          <w:szCs w:val="28"/>
        </w:rPr>
        <w:t>12 этап. Споласкиваем изделие в прохладной воде, чтобы убрать разводы от соли и мочевины.</w:t>
      </w:r>
    </w:p>
    <w:p w:rsidR="00EF77F7" w:rsidRPr="00FE5277" w:rsidRDefault="00EF77F7" w:rsidP="00EF77F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77">
        <w:rPr>
          <w:rFonts w:ascii="Times New Roman" w:hAnsi="Times New Roman" w:cs="Times New Roman"/>
          <w:sz w:val="28"/>
          <w:szCs w:val="28"/>
        </w:rPr>
        <w:t>13 этап. Подсушиваем. Проглаживаем.</w:t>
      </w:r>
    </w:p>
    <w:p w:rsidR="00EF77F7" w:rsidRPr="00FE5277" w:rsidRDefault="00EF77F7" w:rsidP="00EF77F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77">
        <w:rPr>
          <w:rFonts w:ascii="Times New Roman" w:hAnsi="Times New Roman" w:cs="Times New Roman"/>
          <w:sz w:val="28"/>
          <w:szCs w:val="28"/>
        </w:rPr>
        <w:t>14 этап. Подшиваем платок на машинке московским швом или вручную потайным швом. Изделие готово.</w:t>
      </w:r>
    </w:p>
    <w:p w:rsidR="00EF77F7" w:rsidRPr="00FE5277" w:rsidRDefault="00EF77F7" w:rsidP="00EF77F7">
      <w:pPr>
        <w:pStyle w:val="a3"/>
        <w:spacing w:line="360" w:lineRule="auto"/>
        <w:jc w:val="both"/>
        <w:rPr>
          <w:sz w:val="28"/>
          <w:szCs w:val="28"/>
        </w:rPr>
      </w:pPr>
      <w:r w:rsidRPr="00FE5277">
        <w:rPr>
          <w:rStyle w:val="a4"/>
          <w:b w:val="0"/>
          <w:sz w:val="28"/>
          <w:szCs w:val="28"/>
        </w:rPr>
        <w:t xml:space="preserve">       Шейный шелковый платок или шарф </w:t>
      </w:r>
      <w:r w:rsidRPr="00FE5277">
        <w:rPr>
          <w:sz w:val="28"/>
          <w:szCs w:val="28"/>
        </w:rPr>
        <w:t xml:space="preserve">как аксессуар, должен, прежде всего, нравиться своему хозяину и подходить по стилю и цветовой гамме. Ну и конечно, </w:t>
      </w:r>
      <w:r w:rsidRPr="00FE5277">
        <w:rPr>
          <w:rStyle w:val="a4"/>
          <w:b w:val="0"/>
          <w:sz w:val="28"/>
          <w:szCs w:val="28"/>
        </w:rPr>
        <w:t>платок</w:t>
      </w:r>
      <w:r w:rsidRPr="00FE5277">
        <w:rPr>
          <w:sz w:val="28"/>
          <w:szCs w:val="28"/>
        </w:rPr>
        <w:t xml:space="preserve"> должен соответствовать поводу, по которому его надевают.</w:t>
      </w:r>
    </w:p>
    <w:p w:rsidR="00EF77F7" w:rsidRDefault="00EF77F7" w:rsidP="00EF77F7">
      <w:pPr>
        <w:pStyle w:val="a3"/>
        <w:spacing w:line="360" w:lineRule="auto"/>
        <w:jc w:val="both"/>
        <w:rPr>
          <w:sz w:val="28"/>
          <w:szCs w:val="28"/>
        </w:rPr>
      </w:pPr>
      <w:r w:rsidRPr="00FE5277">
        <w:rPr>
          <w:sz w:val="28"/>
          <w:szCs w:val="28"/>
        </w:rPr>
        <w:t xml:space="preserve">       Чем более универсальным будет элемент, тем больше вероятности, что человек будет использовать его в повседневной жизни. Возьмем, например, </w:t>
      </w:r>
      <w:proofErr w:type="spellStart"/>
      <w:r w:rsidRPr="00FE5277">
        <w:rPr>
          <w:sz w:val="28"/>
          <w:szCs w:val="28"/>
        </w:rPr>
        <w:t>банданы</w:t>
      </w:r>
      <w:proofErr w:type="spellEnd"/>
      <w:r w:rsidRPr="00FE5277">
        <w:rPr>
          <w:sz w:val="28"/>
          <w:szCs w:val="28"/>
        </w:rPr>
        <w:t xml:space="preserve">, косынки и платки, нанеся на которые рекламную информацию, мы </w:t>
      </w:r>
      <w:r w:rsidRPr="00FE5277">
        <w:rPr>
          <w:sz w:val="28"/>
          <w:szCs w:val="28"/>
        </w:rPr>
        <w:lastRenderedPageBreak/>
        <w:t>получаем универсальные и эффективные рекламные носители, работающие на вашу компанию!</w:t>
      </w:r>
    </w:p>
    <w:p w:rsidR="00EF77F7" w:rsidRPr="00C70730" w:rsidRDefault="00C70730" w:rsidP="00C707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32973" cy="5486400"/>
            <wp:effectExtent l="895350" t="0" r="877127" b="0"/>
            <wp:docPr id="1" name="Рисунок 1" descr="C:\Users\Учитель\Desktop\2014606084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014606084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730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2973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7F7" w:rsidRPr="00FE5277">
        <w:rPr>
          <w:i/>
          <w:sz w:val="28"/>
          <w:szCs w:val="28"/>
        </w:rPr>
        <w:t>Список используемой литературы:</w:t>
      </w:r>
    </w:p>
    <w:p w:rsidR="00EF77F7" w:rsidRPr="00FE5277" w:rsidRDefault="00EF77F7" w:rsidP="00EF77F7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FE5277">
        <w:rPr>
          <w:i/>
          <w:sz w:val="28"/>
          <w:szCs w:val="28"/>
        </w:rPr>
        <w:t>Арманд Т. Орнаментация ткани.1992.</w:t>
      </w:r>
    </w:p>
    <w:p w:rsidR="00EF77F7" w:rsidRPr="00FE5277" w:rsidRDefault="00EF77F7" w:rsidP="00EF77F7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proofErr w:type="spellStart"/>
      <w:r w:rsidRPr="00FE5277">
        <w:rPr>
          <w:i/>
          <w:sz w:val="28"/>
          <w:szCs w:val="28"/>
        </w:rPr>
        <w:t>Аллахвердова</w:t>
      </w:r>
      <w:proofErr w:type="spellEnd"/>
      <w:r w:rsidRPr="00FE5277">
        <w:rPr>
          <w:i/>
          <w:sz w:val="28"/>
          <w:szCs w:val="28"/>
        </w:rPr>
        <w:t xml:space="preserve"> Е.Э. Батик, глина, дерево. – М.: Издательство АСТ, 2001.</w:t>
      </w:r>
    </w:p>
    <w:p w:rsidR="00EF77F7" w:rsidRPr="00FE5277" w:rsidRDefault="00EF77F7" w:rsidP="00EF77F7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proofErr w:type="spellStart"/>
      <w:r w:rsidRPr="00FE5277">
        <w:rPr>
          <w:i/>
          <w:sz w:val="28"/>
          <w:szCs w:val="28"/>
        </w:rPr>
        <w:t>Гильман</w:t>
      </w:r>
      <w:proofErr w:type="spellEnd"/>
      <w:r w:rsidRPr="00FE5277">
        <w:rPr>
          <w:i/>
          <w:sz w:val="28"/>
          <w:szCs w:val="28"/>
        </w:rPr>
        <w:t xml:space="preserve"> Р.А.Художественная роспись тканей: учебное пособие для студентов вузов. – </w:t>
      </w:r>
      <w:proofErr w:type="spellStart"/>
      <w:r w:rsidRPr="00FE5277">
        <w:rPr>
          <w:i/>
          <w:sz w:val="28"/>
          <w:szCs w:val="28"/>
        </w:rPr>
        <w:t>М.:Гуманит</w:t>
      </w:r>
      <w:proofErr w:type="spellEnd"/>
      <w:r w:rsidRPr="00FE5277">
        <w:rPr>
          <w:i/>
          <w:sz w:val="28"/>
          <w:szCs w:val="28"/>
        </w:rPr>
        <w:t>. Изд. Центр ВЛАДОС, 2008.</w:t>
      </w:r>
    </w:p>
    <w:p w:rsidR="00EF77F7" w:rsidRPr="00FE5277" w:rsidRDefault="00EF77F7" w:rsidP="00EF77F7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FE5277">
        <w:rPr>
          <w:i/>
          <w:sz w:val="28"/>
          <w:szCs w:val="28"/>
        </w:rPr>
        <w:t>Дворкина И.А. Батик. Горячий. Холодный. Узелковый. – М.: Радуга, 2002.</w:t>
      </w:r>
    </w:p>
    <w:p w:rsidR="00EF77F7" w:rsidRPr="00FE5277" w:rsidRDefault="00EF77F7" w:rsidP="00EF77F7">
      <w:pPr>
        <w:pStyle w:val="a3"/>
        <w:spacing w:line="360" w:lineRule="auto"/>
        <w:jc w:val="both"/>
        <w:rPr>
          <w:i/>
          <w:sz w:val="28"/>
          <w:szCs w:val="28"/>
          <w:lang w:val="en-US"/>
        </w:rPr>
      </w:pPr>
    </w:p>
    <w:p w:rsidR="00E00532" w:rsidRPr="00C70730" w:rsidRDefault="00E00532">
      <w:bookmarkStart w:id="0" w:name="_GoBack"/>
      <w:bookmarkEnd w:id="0"/>
    </w:p>
    <w:sectPr w:rsidR="00E00532" w:rsidRPr="00C70730" w:rsidSect="00D2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7DC"/>
    <w:multiLevelType w:val="hybridMultilevel"/>
    <w:tmpl w:val="CC2A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A12B0"/>
    <w:multiLevelType w:val="hybridMultilevel"/>
    <w:tmpl w:val="3C8A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77F7"/>
    <w:rsid w:val="00C70730"/>
    <w:rsid w:val="00E00532"/>
    <w:rsid w:val="00EF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77F7"/>
    <w:rPr>
      <w:b/>
      <w:bCs/>
    </w:rPr>
  </w:style>
  <w:style w:type="paragraph" w:styleId="a5">
    <w:name w:val="List Paragraph"/>
    <w:basedOn w:val="a"/>
    <w:uiPriority w:val="34"/>
    <w:qFormat/>
    <w:rsid w:val="00EF77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77F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7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2015-09-14T09:36:00Z</dcterms:created>
  <dcterms:modified xsi:type="dcterms:W3CDTF">2015-09-14T09:44:00Z</dcterms:modified>
</cp:coreProperties>
</file>