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100" w:after="202" w:line="240"/>
        <w:ind w:right="0" w:left="0" w:firstLine="0"/>
        <w:jc w:val="left"/>
        <w:rPr>
          <w:rFonts w:ascii="Times New Roman" w:hAnsi="Times New Roman" w:cs="Times New Roman" w:eastAsia="Times New Roman"/>
          <w:color w:val="5E3C68"/>
          <w:spacing w:val="0"/>
          <w:position w:val="0"/>
          <w:sz w:val="27"/>
          <w:shd w:fill="auto" w:val="clear"/>
        </w:rPr>
      </w:pPr>
      <w:r>
        <w:rPr>
          <w:rFonts w:ascii="Times New Roman" w:hAnsi="Times New Roman" w:cs="Times New Roman" w:eastAsia="Times New Roman"/>
          <w:color w:val="5E3C68"/>
          <w:spacing w:val="0"/>
          <w:position w:val="0"/>
          <w:sz w:val="27"/>
          <w:shd w:fill="auto" w:val="clear"/>
        </w:rPr>
        <w:t xml:space="preserve">ГБОУ гимназия </w:t>
      </w:r>
      <w:r>
        <w:rPr>
          <w:rFonts w:ascii="Segoe UI Symbol" w:hAnsi="Segoe UI Symbol" w:cs="Segoe UI Symbol" w:eastAsia="Segoe UI Symbol"/>
          <w:color w:val="5E3C68"/>
          <w:spacing w:val="0"/>
          <w:position w:val="0"/>
          <w:sz w:val="27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5E3C68"/>
          <w:spacing w:val="0"/>
          <w:position w:val="0"/>
          <w:sz w:val="27"/>
          <w:shd w:fill="auto" w:val="clear"/>
        </w:rPr>
        <w:t xml:space="preserve">45 им. Л.И.Мильграма,</w:t>
      </w:r>
    </w:p>
    <w:p>
      <w:pPr>
        <w:spacing w:before="100" w:after="202" w:line="240"/>
        <w:ind w:right="0" w:left="0" w:firstLine="0"/>
        <w:jc w:val="left"/>
        <w:rPr>
          <w:rFonts w:ascii="Times New Roman" w:hAnsi="Times New Roman" w:cs="Times New Roman" w:eastAsia="Times New Roman"/>
          <w:color w:val="5E3C68"/>
          <w:spacing w:val="0"/>
          <w:position w:val="0"/>
          <w:sz w:val="27"/>
          <w:shd w:fill="auto" w:val="clear"/>
        </w:rPr>
      </w:pPr>
      <w:r>
        <w:rPr>
          <w:rFonts w:ascii="Times New Roman" w:hAnsi="Times New Roman" w:cs="Times New Roman" w:eastAsia="Times New Roman"/>
          <w:color w:val="5E3C68"/>
          <w:spacing w:val="0"/>
          <w:position w:val="0"/>
          <w:sz w:val="27"/>
          <w:shd w:fill="auto" w:val="clear"/>
        </w:rPr>
        <w:t xml:space="preserve">дошкольное отделение</w:t>
      </w:r>
    </w:p>
    <w:p>
      <w:pPr>
        <w:spacing w:before="100" w:after="202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5E3C68"/>
          <w:spacing w:val="0"/>
          <w:position w:val="0"/>
          <w:sz w:val="27"/>
          <w:shd w:fill="auto" w:val="clear"/>
        </w:rPr>
        <w:t xml:space="preserve">г.Москва</w:t>
      </w:r>
    </w:p>
    <w:p>
      <w:pPr>
        <w:spacing w:before="100" w:after="24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100" w:after="202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5E3C68"/>
          <w:spacing w:val="0"/>
          <w:position w:val="0"/>
          <w:sz w:val="27"/>
          <w:shd w:fill="auto" w:val="clear"/>
        </w:rPr>
        <w:t xml:space="preserve">ПРОЕКТ</w:t>
      </w:r>
    </w:p>
    <w:p>
      <w:pPr>
        <w:spacing w:before="100" w:after="24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100" w:after="202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5E3C68"/>
          <w:spacing w:val="0"/>
          <w:position w:val="0"/>
          <w:sz w:val="27"/>
          <w:shd w:fill="auto" w:val="clear"/>
        </w:rPr>
        <w:t xml:space="preserve">« </w:t>
      </w:r>
      <w:r>
        <w:rPr>
          <w:rFonts w:ascii="Times New Roman" w:hAnsi="Times New Roman" w:cs="Times New Roman" w:eastAsia="Times New Roman"/>
          <w:color w:val="5E3C68"/>
          <w:spacing w:val="0"/>
          <w:position w:val="0"/>
          <w:sz w:val="27"/>
          <w:shd w:fill="auto" w:val="clear"/>
        </w:rPr>
        <w:t xml:space="preserve">ТЕАТРАЛЬНО-СЦЕНИЧЕСКАЯ ДЕЯТЕЛЬНОСТЬ В ДЕТСКОМ САДУ</w:t>
      </w:r>
    </w:p>
    <w:p>
      <w:pPr>
        <w:spacing w:before="100" w:after="202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5E3C68"/>
          <w:spacing w:val="0"/>
          <w:position w:val="0"/>
          <w:sz w:val="27"/>
          <w:shd w:fill="auto" w:val="clear"/>
        </w:rPr>
        <w:t xml:space="preserve">И ЕЕ РОЛЬ В ХУДОЖЕСТВЕННО - РЕЧЕВОМ РАЗВИТИИ РЕБЕНКА</w:t>
      </w:r>
      <w:r>
        <w:rPr>
          <w:rFonts w:ascii="Times New Roman" w:hAnsi="Times New Roman" w:cs="Times New Roman" w:eastAsia="Times New Roman"/>
          <w:color w:val="5E3C68"/>
          <w:spacing w:val="0"/>
          <w:position w:val="0"/>
          <w:sz w:val="27"/>
          <w:shd w:fill="auto" w:val="clear"/>
        </w:rPr>
        <w:t xml:space="preserve">»</w:t>
      </w:r>
    </w:p>
    <w:p>
      <w:pPr>
        <w:spacing w:before="100" w:after="24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100" w:after="202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5E3C68"/>
          <w:spacing w:val="0"/>
          <w:position w:val="0"/>
          <w:sz w:val="27"/>
          <w:shd w:fill="auto" w:val="clear"/>
        </w:rPr>
        <w:t xml:space="preserve">Авторы проекта: воспитатель старшей группы Кедрова Т.И.</w:t>
      </w:r>
    </w:p>
    <w:p>
      <w:pPr>
        <w:spacing w:before="100" w:after="202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5E3C68"/>
          <w:spacing w:val="0"/>
          <w:position w:val="0"/>
          <w:sz w:val="27"/>
          <w:shd w:fill="auto" w:val="clear"/>
        </w:rPr>
        <w:t xml:space="preserve">преподаватель-логопед Бычкова М.В.</w:t>
      </w:r>
    </w:p>
    <w:p>
      <w:pPr>
        <w:spacing w:before="100" w:after="24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100" w:after="24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100" w:after="0" w:line="240"/>
        <w:ind w:right="0" w:left="907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100" w:after="0" w:line="240"/>
        <w:ind w:right="0" w:left="907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100" w:after="24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100" w:after="24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100" w:after="24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100" w:after="24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100" w:after="24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100" w:after="24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100" w:after="24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100" w:after="24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100" w:after="24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100" w:after="24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100" w:after="24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100" w:after="24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100" w:after="24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100" w:after="202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5E3C68"/>
          <w:spacing w:val="0"/>
          <w:position w:val="0"/>
          <w:sz w:val="28"/>
          <w:shd w:fill="auto" w:val="clear"/>
        </w:rPr>
        <w:t xml:space="preserve">Вид проекта: творческий</w:t>
      </w:r>
    </w:p>
    <w:p>
      <w:pPr>
        <w:spacing w:before="180" w:after="18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5E3C68"/>
          <w:spacing w:val="0"/>
          <w:position w:val="0"/>
          <w:sz w:val="28"/>
          <w:shd w:fill="FFFFFF" w:val="clear"/>
        </w:rPr>
        <w:t xml:space="preserve">Актуальность проекта: Театральная деятельность через сотворчество позволяет влиять на взаимоотношения в детском коллективе, воспитывает уважение друг к другу в детской среде.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   </w:t>
      </w:r>
    </w:p>
    <w:p>
      <w:pPr>
        <w:spacing w:before="180" w:after="18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Для развития просодической стороны речи, необходимы  условия, в которых каждый ребенок смог бы говорить ярко и выразительно, причем не только в рамках знакомой группы и  индивидуальной беседы, но и публично.</w:t>
      </w:r>
    </w:p>
    <w:p>
      <w:pPr>
        <w:spacing w:before="100" w:after="202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   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Привычку к  выразительной публичной речи можно воспитать в человеке путем привлечения его к выступлениям перед аудиторией. В этом огромную помощь может оказать театрализованная деятельность.</w:t>
      </w:r>
    </w:p>
    <w:p>
      <w:pPr>
        <w:spacing w:before="180" w:after="18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   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Театрализованная деятельность позволяет ребенку преодолевать робость, неуверенность в себе, застенчивость. </w:t>
      </w:r>
    </w:p>
    <w:p>
      <w:pPr>
        <w:spacing w:before="100" w:after="202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100" w:after="24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100" w:after="202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5E3C68"/>
          <w:spacing w:val="0"/>
          <w:position w:val="0"/>
          <w:sz w:val="28"/>
          <w:shd w:fill="auto" w:val="clear"/>
        </w:rPr>
        <w:t xml:space="preserve">Цель: художественно-речевое развитие детей в старшей группе</w:t>
      </w:r>
    </w:p>
    <w:p>
      <w:pPr>
        <w:spacing w:before="100" w:after="24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10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5E3C68"/>
          <w:spacing w:val="0"/>
          <w:position w:val="0"/>
          <w:sz w:val="28"/>
          <w:shd w:fill="auto" w:val="clear"/>
        </w:rPr>
        <w:t xml:space="preserve">Задачи: </w:t>
      </w:r>
    </w:p>
    <w:p>
      <w:pPr>
        <w:numPr>
          <w:ilvl w:val="0"/>
          <w:numId w:val="20"/>
        </w:numPr>
        <w:tabs>
          <w:tab w:val="left" w:pos="786" w:leader="none"/>
        </w:tabs>
        <w:spacing w:before="0" w:after="200" w:line="276"/>
        <w:ind w:right="0" w:left="786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Развивать цветовое восприятие, совершенствовать мелкую моторику пальцев рук и кистей.</w:t>
      </w:r>
    </w:p>
    <w:p>
      <w:pPr>
        <w:numPr>
          <w:ilvl w:val="0"/>
          <w:numId w:val="20"/>
        </w:numPr>
        <w:tabs>
          <w:tab w:val="left" w:pos="786" w:leader="none"/>
        </w:tabs>
        <w:spacing w:before="100" w:after="0" w:line="240"/>
        <w:ind w:right="0" w:left="786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выявить и развить творческие способности воспитанников;</w:t>
      </w:r>
    </w:p>
    <w:p>
      <w:pPr>
        <w:numPr>
          <w:ilvl w:val="0"/>
          <w:numId w:val="20"/>
        </w:numPr>
        <w:tabs>
          <w:tab w:val="left" w:pos="786" w:leader="none"/>
        </w:tabs>
        <w:spacing w:before="100" w:after="0" w:line="240"/>
        <w:ind w:right="0" w:left="786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пробудить интерес у детей к театру, творчеству, сценической деятельности;</w:t>
      </w:r>
    </w:p>
    <w:p>
      <w:pPr>
        <w:numPr>
          <w:ilvl w:val="0"/>
          <w:numId w:val="20"/>
        </w:numPr>
        <w:tabs>
          <w:tab w:val="left" w:pos="786" w:leader="none"/>
        </w:tabs>
        <w:spacing w:before="100" w:after="0" w:line="240"/>
        <w:ind w:right="0" w:left="786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пробудить в ребенке потребность исправить свойственные ему речевые недостатки в произношении звуков (чтобы красиво говорить на сцене);</w:t>
      </w:r>
    </w:p>
    <w:p>
      <w:pPr>
        <w:spacing w:before="0" w:after="200" w:line="276"/>
        <w:ind w:right="0" w:left="708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изготовить костюмы (маски), атрибуты и простые декорации своими руками; Развивать цветовое восприятие, совершенствовать мелкую моторику пальцев рук и кистей.</w:t>
      </w:r>
    </w:p>
    <w:p>
      <w:pPr>
        <w:numPr>
          <w:ilvl w:val="0"/>
          <w:numId w:val="23"/>
        </w:numPr>
        <w:tabs>
          <w:tab w:val="left" w:pos="786" w:leader="none"/>
        </w:tabs>
        <w:spacing w:before="90" w:after="0" w:line="360"/>
        <w:ind w:right="0" w:left="907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сплотить коллектив, создать атмосферу доброжелательности,</w:t>
      </w:r>
      <w:r>
        <w:rPr>
          <w:rFonts w:ascii="Times New Roman" w:hAnsi="Times New Roman" w:cs="Times New Roman" w:eastAsia="Times New Roman"/>
          <w:color w:val="444444"/>
          <w:spacing w:val="0"/>
          <w:position w:val="0"/>
          <w:sz w:val="28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воспитать чувство ответственности, получить возможность испытать ситуацию успеха, эмоциональной радости и удовольствия.</w:t>
      </w:r>
    </w:p>
    <w:p>
      <w:pPr>
        <w:numPr>
          <w:ilvl w:val="0"/>
          <w:numId w:val="23"/>
        </w:numPr>
        <w:tabs>
          <w:tab w:val="left" w:pos="786" w:leader="none"/>
        </w:tabs>
        <w:spacing w:before="90" w:after="90" w:line="360"/>
        <w:ind w:right="0" w:left="786" w:hanging="360"/>
        <w:jc w:val="left"/>
        <w:rPr>
          <w:rFonts w:ascii="Times New Roman" w:hAnsi="Times New Roman" w:cs="Times New Roman" w:eastAsia="Times New Roman"/>
          <w:color w:val="444444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444444"/>
          <w:spacing w:val="0"/>
          <w:position w:val="0"/>
          <w:sz w:val="28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444444"/>
          <w:spacing w:val="0"/>
          <w:position w:val="0"/>
          <w:sz w:val="28"/>
          <w:shd w:fill="FFFFFF" w:val="clear"/>
        </w:rPr>
        <w:t xml:space="preserve">Обогатить словарь детей, активизировать его; </w:t>
      </w:r>
    </w:p>
    <w:p>
      <w:pPr>
        <w:numPr>
          <w:ilvl w:val="0"/>
          <w:numId w:val="23"/>
        </w:numPr>
        <w:tabs>
          <w:tab w:val="left" w:pos="786" w:leader="none"/>
        </w:tabs>
        <w:spacing w:before="90" w:after="90" w:line="360"/>
        <w:ind w:right="0" w:left="786" w:hanging="360"/>
        <w:jc w:val="left"/>
        <w:rPr>
          <w:rFonts w:ascii="Times New Roman" w:hAnsi="Times New Roman" w:cs="Times New Roman" w:eastAsia="Times New Roman"/>
          <w:color w:val="444444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444444"/>
          <w:spacing w:val="0"/>
          <w:position w:val="0"/>
          <w:sz w:val="28"/>
          <w:shd w:fill="FFFFFF" w:val="clear"/>
        </w:rPr>
        <w:t xml:space="preserve">Совершенствовать диалогическую речь, ее выразительность; </w:t>
      </w:r>
    </w:p>
    <w:p>
      <w:pPr>
        <w:numPr>
          <w:ilvl w:val="0"/>
          <w:numId w:val="23"/>
        </w:numPr>
        <w:tabs>
          <w:tab w:val="left" w:pos="786" w:leader="none"/>
        </w:tabs>
        <w:spacing w:before="90" w:after="90" w:line="360"/>
        <w:ind w:right="0" w:left="786" w:hanging="360"/>
        <w:jc w:val="left"/>
        <w:rPr>
          <w:rFonts w:ascii="Times New Roman" w:hAnsi="Times New Roman" w:cs="Times New Roman" w:eastAsia="Times New Roman"/>
          <w:color w:val="444444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444444"/>
          <w:spacing w:val="0"/>
          <w:position w:val="0"/>
          <w:sz w:val="28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444444"/>
          <w:spacing w:val="0"/>
          <w:position w:val="0"/>
          <w:sz w:val="28"/>
          <w:shd w:fill="FFFFFF" w:val="clear"/>
        </w:rPr>
        <w:t xml:space="preserve">Научить подражать движениям животных и птиц под музыку, под звучащее слово;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 развивать мимику и пантомимику</w:t>
      </w:r>
    </w:p>
    <w:p>
      <w:pPr>
        <w:numPr>
          <w:ilvl w:val="0"/>
          <w:numId w:val="23"/>
        </w:numPr>
        <w:tabs>
          <w:tab w:val="left" w:pos="786" w:leader="none"/>
        </w:tabs>
        <w:spacing w:before="0" w:after="200" w:line="276"/>
        <w:ind w:right="0" w:left="426" w:hanging="36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Воспитывать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настоящего зрителя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быть внимательным и доброжелательным зрителем, проявлять культуру  поведения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 покидать своего места во время спектакля, реагировать на происходящее на сцене, отвечать на обращение и благодарить артистов.</w:t>
      </w:r>
    </w:p>
    <w:p>
      <w:pPr>
        <w:spacing w:before="0" w:after="200" w:line="276"/>
        <w:ind w:right="0" w:left="66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u w:val="single"/>
          <w:shd w:fill="auto" w:val="clear"/>
        </w:rPr>
        <w:t xml:space="preserve">Ресурсное обеспечение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: минимально-необходимый расходный материал (ватман, картон, краски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гуашь, фломастеры, маркеры, клей), музыкальный инструмент (фортепиано) и необходимая литература.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Для постановки была выбрана сказка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Под грибом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В.Сутеева (Чтобы все дети были задействованы изменили сценарий в сторону увеличения героев-персонажей (3бабочки, 2 лягушки, 2зайца, 2 лисы).</w:t>
      </w:r>
    </w:p>
    <w:p>
      <w:pPr>
        <w:spacing w:before="10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u w:val="single"/>
          <w:shd w:fill="auto" w:val="clear"/>
        </w:rPr>
        <w:t xml:space="preserve">Подготовительная работа:</w:t>
      </w:r>
    </w:p>
    <w:p>
      <w:pPr>
        <w:spacing w:before="100" w:after="202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знакомство с искусством театра на предварительных занятиях;</w:t>
      </w:r>
    </w:p>
    <w:p>
      <w:pPr>
        <w:spacing w:before="100" w:after="202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беседы из истории возникновения театра;</w:t>
      </w:r>
    </w:p>
    <w:p>
      <w:pPr>
        <w:spacing w:before="100" w:after="202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знакомство с видами театров, театральными профессиями и секретами;</w:t>
      </w:r>
    </w:p>
    <w:p>
      <w:pPr>
        <w:spacing w:before="100" w:after="202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чтение сказки, распределение ролей;</w:t>
      </w:r>
    </w:p>
    <w:p>
      <w:pPr>
        <w:spacing w:before="100" w:after="202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7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развитие сценической речи путем упражнений на дыхание,</w:t>
      </w:r>
    </w:p>
    <w:p>
      <w:pPr>
        <w:spacing w:before="100" w:after="202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скороговорок на развитие дикции, упражнений на развитие интонационной выразительности, артикуляционной гимнастики;</w:t>
      </w:r>
    </w:p>
    <w:p>
      <w:pPr>
        <w:spacing w:before="100" w:after="202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подготовка масок (атрибутов) и декораций.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                     </w:t>
      </w:r>
    </w:p>
    <w:p>
      <w:pPr>
        <w:spacing w:before="100" w:after="24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u w:val="single"/>
          <w:shd w:fill="auto" w:val="clear"/>
        </w:rPr>
        <w:t xml:space="preserve">Методы работы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:</w:t>
      </w:r>
    </w:p>
    <w:p>
      <w:pPr>
        <w:spacing w:before="100" w:after="24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рассказывание, объяснение;</w:t>
      </w:r>
    </w:p>
    <w:p>
      <w:pPr>
        <w:spacing w:before="100" w:after="24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показ и отраженное повторение;</w:t>
      </w:r>
    </w:p>
    <w:p>
      <w:pPr>
        <w:spacing w:before="100" w:after="24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действенный анализ по Станиславскому К.С.;</w:t>
      </w:r>
    </w:p>
    <w:p>
      <w:pPr>
        <w:spacing w:before="100" w:after="24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художественное оформление (изготовление костюмов и декораций) </w:t>
      </w:r>
    </w:p>
    <w:p>
      <w:pPr>
        <w:spacing w:before="10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</w:pPr>
    </w:p>
    <w:p>
      <w:pPr>
        <w:spacing w:before="10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Презентация проекта  - спектакль был дважды показан перед детской аудиторией. </w:t>
      </w:r>
    </w:p>
    <w:p>
      <w:pPr>
        <w:spacing w:before="10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Результаты проделанной работы следующие:</w:t>
      </w:r>
    </w:p>
    <w:p>
      <w:pPr>
        <w:numPr>
          <w:ilvl w:val="0"/>
          <w:numId w:val="31"/>
        </w:numPr>
        <w:tabs>
          <w:tab w:val="left" w:pos="720" w:leader="none"/>
        </w:tabs>
        <w:spacing w:before="10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воспитанники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проявляют интерес к театру, сценической деятельности;</w:t>
      </w:r>
    </w:p>
    <w:p>
      <w:pPr>
        <w:numPr>
          <w:ilvl w:val="0"/>
          <w:numId w:val="31"/>
        </w:numPr>
        <w:tabs>
          <w:tab w:val="left" w:pos="720" w:leader="none"/>
        </w:tabs>
        <w:spacing w:before="10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знают отличие кукольного театра от других видов театров;</w:t>
      </w:r>
    </w:p>
    <w:p>
      <w:pPr>
        <w:numPr>
          <w:ilvl w:val="0"/>
          <w:numId w:val="31"/>
        </w:numPr>
        <w:tabs>
          <w:tab w:val="left" w:pos="720" w:leader="none"/>
        </w:tabs>
        <w:spacing w:before="10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умеют правильно держать себя на сцене;</w:t>
      </w:r>
    </w:p>
    <w:p>
      <w:pPr>
        <w:numPr>
          <w:ilvl w:val="0"/>
          <w:numId w:val="31"/>
        </w:numPr>
        <w:tabs>
          <w:tab w:val="left" w:pos="720" w:leader="none"/>
        </w:tabs>
        <w:spacing w:before="10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умеют анализировать поступки и поведение героев сказок; </w:t>
      </w:r>
    </w:p>
    <w:p>
      <w:pPr>
        <w:numPr>
          <w:ilvl w:val="0"/>
          <w:numId w:val="31"/>
        </w:numPr>
        <w:tabs>
          <w:tab w:val="left" w:pos="720" w:leader="none"/>
        </w:tabs>
        <w:spacing w:before="10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умеют самостоятельно передавать настроение, характер персонажа пластикой своего тела;</w:t>
      </w:r>
    </w:p>
    <w:p>
      <w:pPr>
        <w:numPr>
          <w:ilvl w:val="0"/>
          <w:numId w:val="31"/>
        </w:numPr>
        <w:tabs>
          <w:tab w:val="left" w:pos="720" w:leader="none"/>
        </w:tabs>
        <w:spacing w:before="10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улучшилась речь, у некоторых из детей исправились некоторые речевые недостатки,</w:t>
      </w:r>
    </w:p>
    <w:p>
      <w:pPr>
        <w:numPr>
          <w:ilvl w:val="0"/>
          <w:numId w:val="31"/>
        </w:numPr>
        <w:tabs>
          <w:tab w:val="left" w:pos="720" w:leader="none"/>
        </w:tabs>
        <w:spacing w:before="10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атмосфера в коллективе стала более доброжелательной (дети подсказывали друг другу слова, помогали в изготовлении костюмов)</w:t>
      </w:r>
    </w:p>
    <w:p>
      <w:pPr>
        <w:numPr>
          <w:ilvl w:val="0"/>
          <w:numId w:val="31"/>
        </w:numPr>
        <w:tabs>
          <w:tab w:val="left" w:pos="720" w:leader="none"/>
        </w:tabs>
        <w:spacing w:before="10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многие дети научились преодолевать сценическое волнение;</w:t>
      </w:r>
    </w:p>
    <w:p>
      <w:pPr>
        <w:numPr>
          <w:ilvl w:val="0"/>
          <w:numId w:val="31"/>
        </w:numPr>
        <w:tabs>
          <w:tab w:val="left" w:pos="720" w:leader="none"/>
        </w:tabs>
        <w:spacing w:before="10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спектакле звучали муз фрагменты, характеризующие каждого персонажа, и постепенно дети уже по музыке угадывали, какой герой сейчас покажется, двигались под музыку, передавая пластикой своего тела основные характеристики образа.</w:t>
      </w:r>
    </w:p>
    <w:p>
      <w:pPr>
        <w:numPr>
          <w:ilvl w:val="0"/>
          <w:numId w:val="31"/>
        </w:numPr>
        <w:tabs>
          <w:tab w:val="left" w:pos="720" w:leader="none"/>
        </w:tabs>
        <w:spacing w:before="10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речь детей стала более эмоциональной и интонационно выразительной.</w:t>
      </w:r>
    </w:p>
    <w:p>
      <w:pPr>
        <w:spacing w:before="100" w:after="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</w:pPr>
    </w:p>
    <w:p>
      <w:pPr>
        <w:spacing w:before="100" w:after="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Полученные результаты можно использовать в дальнейшей педагогической деятельности, в подготовке к различным мероприятиям, некоторые дети изъявили желание посещать театральные занятия в развивающих детских центрах, многие совместно с семьями посетили театры.</w:t>
      </w:r>
    </w:p>
    <w:p>
      <w:pPr>
        <w:spacing w:before="100" w:after="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100" w:after="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100" w:after="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100" w:after="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100" w:after="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100" w:after="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100" w:after="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100" w:after="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100" w:after="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100" w:after="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100" w:after="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Список использованной литературы:</w:t>
      </w:r>
    </w:p>
    <w:p>
      <w:pPr>
        <w:spacing w:before="100" w:after="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100" w:after="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Л.В. Артемова. Театрализованные игры дошкольников.</w:t>
      </w:r>
    </w:p>
    <w:p>
      <w:pPr>
        <w:spacing w:before="100" w:after="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Ю.Мочалов. Первые уроки театра.</w:t>
      </w:r>
    </w:p>
    <w:p>
      <w:pPr>
        <w:spacing w:before="100" w:after="202" w:line="240"/>
        <w:ind w:right="0" w:left="0" w:firstLine="70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А.М.Нахимовский. Театральное действо от А до Я. </w:t>
      </w:r>
    </w:p>
    <w:p>
      <w:pPr>
        <w:spacing w:before="100" w:after="202" w:line="240"/>
        <w:ind w:right="0" w:left="0" w:firstLine="70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А.В. Щёткин. Театральная деятельность в детском саду Мозаика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Синтез, 2008 год.</w:t>
      </w:r>
    </w:p>
    <w:p>
      <w:pPr>
        <w:spacing w:before="100" w:after="24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Е.В. Баранова, А.М.Савельева. От навыков к творчеству Мозаика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Синтез, 2009.</w:t>
      </w:r>
    </w:p>
    <w:p>
      <w:pPr>
        <w:spacing w:before="100" w:after="24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Т.А.Ткаченко. Логопедическая энциклопедия.</w:t>
      </w:r>
    </w:p>
    <w:p>
      <w:pPr>
        <w:spacing w:before="100" w:after="24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100" w:after="24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10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10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10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10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100" w:after="24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100" w:after="202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num w:numId="20">
    <w:abstractNumId w:val="12"/>
  </w:num>
  <w:num w:numId="23">
    <w:abstractNumId w:val="6"/>
  </w:num>
  <w:num w:numId="31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