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AC" w:rsidRDefault="00C353AC" w:rsidP="008A79FB">
      <w:pPr>
        <w:pStyle w:val="ad"/>
        <w:spacing w:line="360" w:lineRule="auto"/>
        <w:ind w:left="709" w:hanging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урока</w:t>
      </w:r>
    </w:p>
    <w:p w:rsidR="00172A06" w:rsidRPr="00172A06" w:rsidRDefault="00C353AC" w:rsidP="008A79FB">
      <w:pPr>
        <w:pStyle w:val="ad"/>
        <w:spacing w:line="360" w:lineRule="auto"/>
        <w:ind w:left="709" w:hanging="709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</w:t>
      </w:r>
      <w:r w:rsidR="00172A06" w:rsidRPr="00172A0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172A06" w:rsidRPr="00172A06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Народные ремёсла. Вятская роспись»</w:t>
      </w:r>
    </w:p>
    <w:p w:rsidR="00172A06" w:rsidRDefault="00C353AC" w:rsidP="00C353AC">
      <w:pPr>
        <w:pStyle w:val="ad"/>
        <w:spacing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Классный час для: 2,3,4 классов</w:t>
      </w:r>
    </w:p>
    <w:p w:rsidR="00172A06" w:rsidRPr="00172A06" w:rsidRDefault="00172A06" w:rsidP="008A79FB">
      <w:pPr>
        <w:pStyle w:val="ad"/>
        <w:spacing w:line="360" w:lineRule="auto"/>
        <w:ind w:left="709" w:hanging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11DF6" w:rsidRDefault="00311DF6" w:rsidP="008A79FB">
      <w:pPr>
        <w:pStyle w:val="ad"/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педагогических условий для реализации творческого потенциала детей в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способствующих развитию 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>эстетическо-нравст</w:t>
      </w:r>
      <w:r w:rsidR="00C353AC">
        <w:rPr>
          <w:rFonts w:ascii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енной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детей, интереса к миру 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декоративно-народного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искусства.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11DF6" w:rsidRDefault="00311DF6" w:rsidP="008A79FB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творческо-поисковые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качества, 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декоративно-прикладные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навыки и 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56014F">
        <w:rPr>
          <w:rFonts w:ascii="Times New Roman" w:hAnsi="Times New Roman" w:cs="Times New Roman"/>
          <w:sz w:val="28"/>
          <w:szCs w:val="28"/>
          <w:lang w:eastAsia="ru-RU"/>
        </w:rPr>
        <w:t xml:space="preserve">  к истокам народных ремёсел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1DF6" w:rsidRDefault="00311DF6" w:rsidP="008A79FB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формированию, знаний о вятской росписи.</w:t>
      </w:r>
    </w:p>
    <w:p w:rsidR="00311DF6" w:rsidRDefault="00311DF6" w:rsidP="008A79FB">
      <w:pPr>
        <w:pStyle w:val="ad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классного часа: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14F">
        <w:rPr>
          <w:rFonts w:ascii="Times New Roman" w:hAnsi="Times New Roman" w:cs="Times New Roman"/>
          <w:sz w:val="28"/>
          <w:szCs w:val="28"/>
        </w:rPr>
        <w:t>тематическая беседа</w:t>
      </w:r>
      <w:r>
        <w:rPr>
          <w:rFonts w:ascii="Times New Roman" w:hAnsi="Times New Roman" w:cs="Times New Roman"/>
          <w:sz w:val="28"/>
          <w:szCs w:val="28"/>
        </w:rPr>
        <w:t>, с использованием ИКТ.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="0056014F">
        <w:rPr>
          <w:rFonts w:ascii="Times New Roman" w:hAnsi="Times New Roman" w:cs="Times New Roman"/>
          <w:sz w:val="28"/>
          <w:szCs w:val="28"/>
        </w:rPr>
        <w:t>смотр народного искусства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Функция:</w:t>
      </w:r>
      <w:r>
        <w:rPr>
          <w:rFonts w:ascii="Times New Roman" w:hAnsi="Times New Roman" w:cs="Times New Roman"/>
          <w:sz w:val="28"/>
          <w:szCs w:val="28"/>
        </w:rPr>
        <w:t xml:space="preserve"> формирующая.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Проектируемые результаты: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обучающиеся отвечают на</w:t>
      </w:r>
      <w:r w:rsidR="00172A06">
        <w:rPr>
          <w:rFonts w:ascii="Times New Roman" w:hAnsi="Times New Roman" w:cs="Times New Roman"/>
          <w:sz w:val="28"/>
          <w:szCs w:val="28"/>
        </w:rPr>
        <w:t xml:space="preserve"> вопросы: возникновения, </w:t>
      </w:r>
      <w:proofErr w:type="spellStart"/>
      <w:r w:rsidR="00172A06">
        <w:rPr>
          <w:rFonts w:ascii="Times New Roman" w:hAnsi="Times New Roman" w:cs="Times New Roman"/>
          <w:sz w:val="28"/>
          <w:szCs w:val="28"/>
        </w:rPr>
        <w:t>истоки</w:t>
      </w:r>
      <w:proofErr w:type="gramStart"/>
      <w:r w:rsidR="00172A0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172A06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="00172A06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DF6" w:rsidRDefault="00172A0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называют символы вятской росписи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D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72A06">
        <w:rPr>
          <w:rFonts w:ascii="Times New Roman" w:hAnsi="Times New Roman" w:cs="Times New Roman"/>
          <w:sz w:val="28"/>
          <w:szCs w:val="28"/>
        </w:rPr>
        <w:t>зарисовывают эскизы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DF6" w:rsidRDefault="00311DF6" w:rsidP="008A79FB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11DF6" w:rsidRDefault="00172A06" w:rsidP="008A79FB">
      <w:pPr>
        <w:pStyle w:val="ad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напечатанный доклад </w:t>
      </w:r>
      <w:r w:rsidR="00311DF6">
        <w:rPr>
          <w:rFonts w:ascii="Times New Roman" w:hAnsi="Times New Roman" w:cs="Times New Roman"/>
          <w:sz w:val="28"/>
          <w:szCs w:val="28"/>
        </w:rPr>
        <w:t>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A06" w:rsidRDefault="00172A06" w:rsidP="008A79FB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A06" w:rsidRDefault="00172A06" w:rsidP="008A79FB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 для показа «</w:t>
      </w:r>
      <w:r w:rsidRPr="00172A06">
        <w:rPr>
          <w:rFonts w:ascii="Times New Roman" w:hAnsi="Times New Roman" w:cs="Times New Roman"/>
          <w:sz w:val="28"/>
          <w:szCs w:val="28"/>
        </w:rPr>
        <w:t>История    Вятская роспись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A06">
        <w:rPr>
          <w:rFonts w:ascii="Times New Roman" w:hAnsi="Times New Roman" w:cs="Times New Roman"/>
          <w:sz w:val="28"/>
          <w:szCs w:val="28"/>
        </w:rPr>
        <w:t>(http://vyatkaart.ru/- сайт наглядного пособия)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A06" w:rsidRPr="00172A06" w:rsidRDefault="00172A06" w:rsidP="008A79FB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A06" w:rsidRPr="00172A06" w:rsidRDefault="00172A06" w:rsidP="008A79FB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Наглядный материал в виде цветных эскизов.</w:t>
      </w:r>
    </w:p>
    <w:p w:rsidR="00902DB5" w:rsidRDefault="00902DB5" w:rsidP="008A79FB">
      <w:pPr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02DB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93150E" wp14:editId="169B9248">
            <wp:simplePos x="0" y="0"/>
            <wp:positionH relativeFrom="column">
              <wp:posOffset>3091815</wp:posOffset>
            </wp:positionH>
            <wp:positionV relativeFrom="paragraph">
              <wp:posOffset>308610</wp:posOffset>
            </wp:positionV>
            <wp:extent cx="2819400" cy="6286500"/>
            <wp:effectExtent l="0" t="0" r="0" b="0"/>
            <wp:wrapSquare wrapText="bothSides"/>
            <wp:docPr id="1" name="Рисунок 1" descr="http://vyatkaart.ru/assets/images/Image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atkaart.ru/assets/images/Image_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E53" w:rsidRPr="00902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77F9D" wp14:editId="76F7915C">
            <wp:extent cx="1905000" cy="1905000"/>
            <wp:effectExtent l="0" t="0" r="0" b="0"/>
            <wp:docPr id="23" name="Рисунок 23" descr="Вятс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ятс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53" w:rsidRDefault="005C4E53" w:rsidP="008A79FB">
      <w:pPr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02DB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История</w:t>
      </w:r>
      <w:r w:rsidR="00902DB5" w:rsidRPr="00902DB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 </w:t>
      </w:r>
      <w:r w:rsidRPr="00902DB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Вятская роспись</w:t>
      </w:r>
    </w:p>
    <w:p w:rsidR="00902DB5" w:rsidRPr="005C19D8" w:rsidRDefault="005C19D8" w:rsidP="008A79FB">
      <w:pPr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(</w:t>
      </w:r>
      <w:hyperlink r:id="rId11" w:history="1">
        <w:r w:rsidRPr="005C19D8">
          <w:rPr>
            <w:rStyle w:val="aa"/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u w:val="none"/>
            <w:lang w:eastAsia="ru-RU"/>
          </w:rPr>
          <w:t>http://vyatkaart.ru/-</w:t>
        </w:r>
      </w:hyperlink>
      <w:r w:rsidRPr="005C19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сайт наглядного пособия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)</w:t>
      </w:r>
    </w:p>
    <w:p w:rsidR="00902DB5" w:rsidRDefault="00902DB5" w:rsidP="008A79FB">
      <w:pPr>
        <w:spacing w:after="288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Для1-2классов</w:t>
      </w:r>
    </w:p>
    <w:p w:rsidR="005C4E53" w:rsidRDefault="00902DB5" w:rsidP="008A79FB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C4E53" w:rsidRPr="00902D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Истоки вятской росписи </w:t>
      </w:r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таятся в глубинах истории, когда на Вятской земле существовала древняя славянская ведическая культура. После принятия христианства эта культура, так же как и ее древние знания, была предана забвению. В настоящее время практически ничего не сохранилось из этих древнейших знаний кроме отдельных разрозненных фрагментов, которые чудом избежали истребления только благодаря передаче их в символической форме в виде традиционных промыслов, элементов украшения жилища и предметов быта. Лучше всего древние узоры сохранились в орнаментах вышивки, а также в росписи прялок и сундуков. </w:t>
      </w:r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Каждая роспись несла в себе оберегающую силу, энергию направления жизни в благоприятное русло развития событий по Божественному плану.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902DB5">
        <w:rPr>
          <w:color w:val="C00000"/>
          <w:sz w:val="28"/>
          <w:szCs w:val="28"/>
        </w:rPr>
        <w:t xml:space="preserve">Для 3-5 классов.          </w:t>
      </w:r>
      <w:r w:rsidRPr="00902DB5">
        <w:rPr>
          <w:color w:val="222222"/>
          <w:sz w:val="28"/>
          <w:szCs w:val="28"/>
        </w:rPr>
        <w:t>Вятская роспись была почти утрачена, поскольку особенность ее заключалась в изображении мироустройства древних славян. Действительно, роспись как важный элемент славянской культуры, культуры языческой, дохристианской, практически не сохранился, точнее, сохранился лишь фрагментарно. Тогда о каком же бренде, тем более вятском, может в таком случае идти  речь?.. Соглашусь: сохранился фрагментарно. Но ведь сохранился!</w:t>
      </w:r>
    </w:p>
    <w:p w:rsidR="005C19D8" w:rsidRDefault="00902DB5" w:rsidP="008A79FB">
      <w:pPr>
        <w:pStyle w:val="a9"/>
        <w:spacing w:before="225" w:beforeAutospacing="0" w:after="225" w:afterAutospacing="0" w:line="360" w:lineRule="auto"/>
        <w:rPr>
          <w:color w:val="222222"/>
          <w:sz w:val="28"/>
          <w:szCs w:val="28"/>
        </w:rPr>
      </w:pPr>
      <w:r w:rsidRPr="00902DB5">
        <w:rPr>
          <w:color w:val="222222"/>
          <w:sz w:val="28"/>
          <w:szCs w:val="28"/>
        </w:rPr>
        <w:t xml:space="preserve">Известно, что на Руси после крещения христианство и язычество рядышком существовали и в народном сознании, и в народном быте: все так же, вместе с соблюдением постов и церковных обычаев люди праздновали Масленицу и веселились на Ивана Купалу; гадали в Святки; несмотря ни на какие запреты и </w:t>
      </w:r>
      <w:proofErr w:type="spellStart"/>
      <w:r w:rsidRPr="00902DB5">
        <w:rPr>
          <w:color w:val="222222"/>
          <w:sz w:val="28"/>
          <w:szCs w:val="28"/>
        </w:rPr>
        <w:t>уничтожительные</w:t>
      </w:r>
      <w:proofErr w:type="spellEnd"/>
      <w:r w:rsidRPr="00902DB5">
        <w:rPr>
          <w:color w:val="222222"/>
          <w:sz w:val="28"/>
          <w:szCs w:val="28"/>
        </w:rPr>
        <w:t xml:space="preserve"> меры, сохранились языческие народные музыкальные инструменты  (это я сейчас </w:t>
      </w:r>
      <w:proofErr w:type="spellStart"/>
      <w:r w:rsidRPr="00902DB5">
        <w:rPr>
          <w:color w:val="222222"/>
          <w:sz w:val="28"/>
          <w:szCs w:val="28"/>
        </w:rPr>
        <w:t>о</w:t>
      </w:r>
      <w:hyperlink r:id="rId12" w:history="1">
        <w:r w:rsidRPr="00902DB5">
          <w:rPr>
            <w:rStyle w:val="aa"/>
            <w:color w:val="4488BB"/>
            <w:sz w:val="28"/>
            <w:szCs w:val="28"/>
          </w:rPr>
          <w:t>домре</w:t>
        </w:r>
        <w:proofErr w:type="spellEnd"/>
      </w:hyperlink>
      <w:r w:rsidRPr="00902DB5">
        <w:rPr>
          <w:color w:val="222222"/>
          <w:sz w:val="28"/>
          <w:szCs w:val="28"/>
        </w:rPr>
        <w:t>, в частности, говорю</w:t>
      </w:r>
      <w:r w:rsidRPr="00902DB5">
        <w:rPr>
          <w:rStyle w:val="apple-converted-space"/>
          <w:color w:val="222222"/>
          <w:sz w:val="28"/>
          <w:szCs w:val="28"/>
        </w:rPr>
        <w:t> </w:t>
      </w:r>
      <w:r w:rsidRPr="00902DB5">
        <w:rPr>
          <w:noProof/>
          <w:color w:val="222222"/>
          <w:sz w:val="28"/>
          <w:szCs w:val="28"/>
        </w:rPr>
        <w:drawing>
          <wp:inline distT="0" distB="0" distL="0" distR="0" wp14:anchorId="129062C5" wp14:editId="4829EC38">
            <wp:extent cx="171450" cy="171450"/>
            <wp:effectExtent l="0" t="0" r="0" b="0"/>
            <wp:docPr id="24" name="Рисунок 24" descr="Улыбаю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ыбаю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DB5">
        <w:rPr>
          <w:color w:val="222222"/>
          <w:sz w:val="28"/>
          <w:szCs w:val="28"/>
        </w:rPr>
        <w:t>), в деревнях по-прежнему расшивали сарафаны и полотенца, расписывали прялки, сани, домашнюю утварь, элементы жилища</w:t>
      </w:r>
      <w:proofErr w:type="gramStart"/>
      <w:r w:rsidRPr="00902DB5">
        <w:rPr>
          <w:color w:val="222222"/>
          <w:sz w:val="28"/>
          <w:szCs w:val="28"/>
        </w:rPr>
        <w:t>…  Д</w:t>
      </w:r>
      <w:proofErr w:type="gramEnd"/>
      <w:r w:rsidRPr="00902DB5">
        <w:rPr>
          <w:color w:val="222222"/>
          <w:sz w:val="28"/>
          <w:szCs w:val="28"/>
        </w:rPr>
        <w:t>о сих пор, наверное, у некоторых сохранились от бабушек расшитые характерным узором скатерти или шторы, бережно хранимые старшим поколением в деревянных сундуках, которые, кстати, тоже как важный предмет дома принято было красиво расписывать.  Это было на Руси повсеместно, и Вятка не была здесь исключением. Только, как и многое другое, вятская роспись имеет свою особинку, а значит, и брендом быть вполне может. И хорошо, что в наше время нашлись люди, которые посвятили ее изучению и возрождению свои интеллектуальные силы, время и талант. А теперь обо  всем подробнее.</w:t>
      </w:r>
    </w:p>
    <w:p w:rsidR="005C19D8" w:rsidRPr="005C19D8" w:rsidRDefault="005C19D8" w:rsidP="008A79FB">
      <w:pPr>
        <w:pStyle w:val="a9"/>
        <w:spacing w:before="225" w:beforeAutospacing="0" w:after="225" w:afterAutospacing="0" w:line="360" w:lineRule="auto"/>
        <w:jc w:val="center"/>
        <w:rPr>
          <w:color w:val="C00000"/>
          <w:sz w:val="28"/>
          <w:szCs w:val="28"/>
        </w:rPr>
      </w:pPr>
      <w:r w:rsidRPr="005C19D8">
        <w:rPr>
          <w:color w:val="C00000"/>
          <w:sz w:val="28"/>
          <w:szCs w:val="28"/>
        </w:rPr>
        <w:t>Информация для старших классов 4-8</w:t>
      </w:r>
    </w:p>
    <w:p w:rsidR="005C19D8" w:rsidRDefault="005C19D8" w:rsidP="008A79FB">
      <w:pPr>
        <w:pStyle w:val="a9"/>
        <w:spacing w:before="225" w:beforeAutospacing="0" w:after="225" w:afterAutospacing="0" w:line="360" w:lineRule="auto"/>
        <w:rPr>
          <w:rStyle w:val="ac"/>
          <w:color w:val="000000" w:themeColor="text1"/>
          <w:sz w:val="28"/>
          <w:szCs w:val="28"/>
        </w:rPr>
      </w:pPr>
      <w:r>
        <w:rPr>
          <w:rStyle w:val="apple-converted-space"/>
          <w:iCs/>
          <w:color w:val="000000" w:themeColor="text1"/>
          <w:sz w:val="28"/>
          <w:szCs w:val="28"/>
        </w:rPr>
        <w:t xml:space="preserve">          </w:t>
      </w:r>
      <w:r w:rsidRPr="005C19D8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5C19D8">
        <w:rPr>
          <w:rStyle w:val="ac"/>
          <w:color w:val="000000" w:themeColor="text1"/>
          <w:sz w:val="28"/>
          <w:szCs w:val="28"/>
        </w:rPr>
        <w:t xml:space="preserve">Киров-край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мастеров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.З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>десь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творят, изучают и ... исследуют на научном уровне: краеведы, искусствоведы, преподаватели, художники и </w:t>
      </w:r>
      <w:r w:rsidRPr="005C19D8">
        <w:rPr>
          <w:rStyle w:val="ac"/>
          <w:color w:val="000000" w:themeColor="text1"/>
          <w:sz w:val="28"/>
          <w:szCs w:val="28"/>
        </w:rPr>
        <w:lastRenderedPageBreak/>
        <w:t xml:space="preserve">другие категории. В 70- и 80-е годы на территории Кировской области работали экспедиции по изучению промыслов, в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т.ч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. и росписи. 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 xml:space="preserve">Ездили целые отряды: кировский краевед Любимов, московский искусствовед Барадулин В.А., кировский искусствовед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Работинская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В.А. (она тогда работала в объединении "Умелец"), от фабрики "Идеал" ездили кировские художники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Солоницына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(Кочергина) Е.Ю.,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Зашихина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(Попова Е.Н., Малюгина (Петухова)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М.В.Также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ездили художники от Московского научно-исследовательского института художественной промышленности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Гораздин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А.,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Ситникова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О. Возможно не всех назвала, прошу прощения.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 xml:space="preserve"> Также ездили педагоги и студенты от кировского историко-краеведческого клуба "Мир" (руководитель клуба Людмила Георгиевна Крылова). Клуб "Мир" ездят вообще 30 лет, на сегодняшний день у них собрана богатейшая коллекция северных домовых росписей (привезены целые фрагменты деревянных стен и шкафчиков). По итогам экспедиций было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выявлено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,ч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>то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в северных районах Кировской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обл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>(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Подосиновский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Лузский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Опаринский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>) найдены очаги с северными домовыми росписями (их называют так же урало-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сибирскими,а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в южных районах (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Богородский,Зуевский,Афанасьевский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и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др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) были найдены сундучные росписи. Но!!! Наши северные районы раньше входили в состав Вологодской и Архангельской обл. Поэтому нельзя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говорить,что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у нас есть вятские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росписи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.А</w:t>
      </w:r>
      <w:proofErr w:type="spellEnd"/>
      <w:proofErr w:type="gramEnd"/>
      <w:r w:rsidRPr="005C19D8">
        <w:rPr>
          <w:rStyle w:val="ac"/>
          <w:color w:val="000000" w:themeColor="text1"/>
          <w:sz w:val="28"/>
          <w:szCs w:val="28"/>
        </w:rPr>
        <w:t xml:space="preserve"> сундучные росписи как у нас встречаются и в Пермском крае. 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Северные росписи по схеме строения цветка и композиции в принципе похожи и узнаваемы начиная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 xml:space="preserve"> от Петрозаводска, далее Вологда, Архангельск, Вятка и вправо по карте до Тобольска, Красноярска, Новосибирска. По итогам экспедиций было проведено огромное количество семинаров, встреч, было издано фотоальбомов, было разработано много образцов для внедрения в производство на фабрике "Идеал" и объединении "Умелец" по выпуску изделий надомного труда. А московский искусствовед Барадулин Василий Алексеевич издал много книг по уральским северным росписям (где упоминает и Киров), сам бывал в Кирове с семинарами очень много раз. Над </w:t>
      </w:r>
      <w:r w:rsidRPr="005C19D8">
        <w:rPr>
          <w:rStyle w:val="ac"/>
          <w:color w:val="000000" w:themeColor="text1"/>
          <w:sz w:val="28"/>
          <w:szCs w:val="28"/>
        </w:rPr>
        <w:lastRenderedPageBreak/>
        <w:t xml:space="preserve">разработкой образцов, над усовершенствованием художественного мазка, над колоритом и цветом работали кировские художники (начало 70-х </w:t>
      </w:r>
      <w:proofErr w:type="spellStart"/>
      <w:proofErr w:type="gramStart"/>
      <w:r w:rsidRPr="005C19D8">
        <w:rPr>
          <w:rStyle w:val="ac"/>
          <w:color w:val="000000" w:themeColor="text1"/>
          <w:sz w:val="28"/>
          <w:szCs w:val="28"/>
        </w:rPr>
        <w:t>гг</w:t>
      </w:r>
      <w:proofErr w:type="spellEnd"/>
      <w:proofErr w:type="gramEnd"/>
      <w:r w:rsidRPr="005C19D8">
        <w:rPr>
          <w:rStyle w:val="ac"/>
          <w:color w:val="000000" w:themeColor="text1"/>
          <w:sz w:val="28"/>
          <w:szCs w:val="28"/>
        </w:rPr>
        <w:t xml:space="preserve">) -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Окишева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Евгения Алексеевна,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Жигальцев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Валерий,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Бузанова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Н.,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Колкова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Лидия, Шишкина Валентина, Малюгина (Петухова) Марина,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Зашихина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(Попова) Елена,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Карпиза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Женя и др. Никого не хочу обидеть, если назвала не всех. А кировский художник и педагог Шустова Лия Николаевна в 1978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г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.р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>азработала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ещё и традиционные формы для росписи-сундучки в уменьшенном размере. Обучать художественному мазку художников и исполнителей из Кирова приезжали Московские художники Владимир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Плетнёв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и Алексей Добромыслов. Писали цветки масляными красками, просто виртуозно. На сегодняшний день уже нет в живых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Окишевой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Е.А.,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Жигальцева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В.,Барадулина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В.А.. А Московский художник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Гораздин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А.(ездил в экспедиции по Кировской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обл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)на сегодняшний день-член Союза Художников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России,Председатель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Московской Ассоциации художников декоративных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искусств,Ольга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Ситникова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(ездила в экспедиции по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Кировск.обл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.)- тоже член СХ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России,член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</w:t>
      </w:r>
      <w:proofErr w:type="spellStart"/>
      <w:r w:rsidRPr="005C19D8">
        <w:rPr>
          <w:rStyle w:val="ac"/>
          <w:color w:val="000000" w:themeColor="text1"/>
          <w:sz w:val="28"/>
          <w:szCs w:val="28"/>
        </w:rPr>
        <w:t>Асссоциации</w:t>
      </w:r>
      <w:proofErr w:type="gramStart"/>
      <w:r w:rsidRPr="005C19D8">
        <w:rPr>
          <w:rStyle w:val="ac"/>
          <w:color w:val="000000" w:themeColor="text1"/>
          <w:sz w:val="28"/>
          <w:szCs w:val="28"/>
        </w:rPr>
        <w:t>.Т</w:t>
      </w:r>
      <w:proofErr w:type="gramEnd"/>
      <w:r w:rsidRPr="005C19D8">
        <w:rPr>
          <w:rStyle w:val="ac"/>
          <w:color w:val="000000" w:themeColor="text1"/>
          <w:sz w:val="28"/>
          <w:szCs w:val="28"/>
        </w:rPr>
        <w:t>аким</w:t>
      </w:r>
      <w:proofErr w:type="spellEnd"/>
      <w:r w:rsidRPr="005C19D8">
        <w:rPr>
          <w:rStyle w:val="ac"/>
          <w:color w:val="000000" w:themeColor="text1"/>
          <w:sz w:val="28"/>
          <w:szCs w:val="28"/>
        </w:rPr>
        <w:t xml:space="preserve"> образом, возрождением росписей занимались огромный коллектив людей не одно десятилетие.</w:t>
      </w:r>
    </w:p>
    <w:p w:rsidR="005C19D8" w:rsidRPr="005C19D8" w:rsidRDefault="005C19D8" w:rsidP="008A79FB">
      <w:pPr>
        <w:pStyle w:val="a9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p w:rsidR="00902DB5" w:rsidRDefault="005C19D8" w:rsidP="008A79FB">
      <w:pPr>
        <w:pStyle w:val="a9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proofErr w:type="gramStart"/>
      <w:r w:rsidR="008A79FB">
        <w:rPr>
          <w:color w:val="000000" w:themeColor="text1"/>
          <w:sz w:val="28"/>
          <w:szCs w:val="28"/>
        </w:rPr>
        <w:t>Итак</w:t>
      </w:r>
      <w:proofErr w:type="gramEnd"/>
      <w:r w:rsidR="008A79FB" w:rsidRPr="008A79FB">
        <w:rPr>
          <w:color w:val="C00000"/>
          <w:sz w:val="28"/>
          <w:szCs w:val="28"/>
        </w:rPr>
        <w:t>…  Р</w:t>
      </w:r>
      <w:r w:rsidR="00902DB5" w:rsidRPr="008A79FB">
        <w:rPr>
          <w:color w:val="C00000"/>
          <w:sz w:val="28"/>
          <w:szCs w:val="28"/>
        </w:rPr>
        <w:t xml:space="preserve">оспись </w:t>
      </w:r>
      <w:r w:rsidR="00902DB5" w:rsidRPr="005C19D8">
        <w:rPr>
          <w:color w:val="000000" w:themeColor="text1"/>
          <w:sz w:val="28"/>
          <w:szCs w:val="28"/>
        </w:rPr>
        <w:t>– важный элемент народной культуры, выражающий собой символичное представление людей о мире и его устройстве. Для наших далеких предков она была характерным элементом домашнего быта, даже вышивка, которой украшали домашние тканевые вещи и одежду, суть тоже роспись. На Вятской земле она, как и во всех других уголках страны, была широко распространена в крестьянской и не только среде, и имела как общерусские черты, так и свои особенности, связанные с мировоззренческой базой славян, их представлениями о мироздании.</w:t>
      </w:r>
    </w:p>
    <w:p w:rsidR="005C19D8" w:rsidRPr="008A79FB" w:rsidRDefault="005C19D8" w:rsidP="008A79FB">
      <w:pPr>
        <w:pStyle w:val="a9"/>
        <w:spacing w:before="225" w:beforeAutospacing="0" w:after="225" w:afterAutospacing="0" w:line="360" w:lineRule="auto"/>
        <w:jc w:val="center"/>
        <w:rPr>
          <w:color w:val="C00000"/>
          <w:sz w:val="28"/>
          <w:szCs w:val="28"/>
        </w:rPr>
      </w:pPr>
      <w:r w:rsidRPr="008A79FB">
        <w:rPr>
          <w:color w:val="C00000"/>
          <w:sz w:val="28"/>
          <w:szCs w:val="28"/>
        </w:rPr>
        <w:t>Для всех классов « Символическая форма»</w:t>
      </w:r>
    </w:p>
    <w:p w:rsidR="005C4E53" w:rsidRPr="00902DB5" w:rsidRDefault="005C19D8" w:rsidP="008A79FB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вятской росписи </w:t>
      </w:r>
      <w:r w:rsidR="005C4E53" w:rsidRPr="005C19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все образы решаются в упрощенной символической форме.</w:t>
      </w:r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представлениям древних славян, мир состоял из четырех элементов-стихий: Царя-Огня (под которым часто подразумевалось и Солнце), Царицы-Воды, </w:t>
      </w:r>
      <w:proofErr w:type="gramStart"/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Матери-Сырой</w:t>
      </w:r>
      <w:proofErr w:type="gramEnd"/>
      <w:r w:rsidR="005C4E53"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Земли и Господина-Воздуха, который по умолчанию занимал всё пространство расписываемой поверхности. Существовал и пятый элемент, служащий объединительной силой всем четырем стихиям – это Любовь. Отсюда и деление структуры росписи на ярусы. Верхний ярус обозначает Небо и Солнце. Средний ярус – это мир человека и природы, а также существ ее населяющих. Нижний ярус представляет собой Мать-Землю и Воду, которая дает жизнь всему сущему.</w:t>
      </w:r>
    </w:p>
    <w:p w:rsidR="005C4E53" w:rsidRPr="00902DB5" w:rsidRDefault="005C4E53" w:rsidP="008A79FB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 большинстве своем мотивы росписи посвящены главным божествам – Солнцу-Отцу и Земле-Матери. Основное место в орнаментах занимает солярная (солнечная) символика, а также изображение космического устройства мира (Вселенной). Так, символ Солнца – это круг. Его энергия в росписи представляется в виде закругляющихся мазков. Встречается также символическое изображение Мирового Древа, являвшегося олицетворением Мировой Оси, на которой вращались Вселенная и Земля (твердь). Отголоски этих и других изображений до сих пор используются в традиционной росписи дымковской игрушки.</w:t>
      </w:r>
    </w:p>
    <w:p w:rsidR="005C4E53" w:rsidRPr="00902DB5" w:rsidRDefault="005C4E53" w:rsidP="008A79FB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902D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Основными цветами вятской росписи являются</w:t>
      </w:r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прежде всего, красный – цвет Верховного Божества Рода, а также желтый, оранжевый и черный. В качестве контрастных красок используются зеленый или синий цвета, которыми обозначается вода, в том числе и Хляби Небесные - воды, вытекающие из Небесной Сферы. Обязательным элементом считается наличие белого цвета, обозначающего Изначальный Белый Свет.</w:t>
      </w:r>
    </w:p>
    <w:p w:rsidR="005C4E53" w:rsidRPr="00902DB5" w:rsidRDefault="005C4E53" w:rsidP="008A79FB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B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 Стиль вятской</w:t>
      </w:r>
      <w:r w:rsidRPr="00902D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росписи можно охарактеризовать как свободный, кистевой, точечный, выполняющийся с использованием техники «двойной мазок» с фоном или без такового.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jc w:val="center"/>
        <w:rPr>
          <w:color w:val="C00000"/>
          <w:sz w:val="28"/>
          <w:szCs w:val="28"/>
        </w:rPr>
      </w:pPr>
      <w:r w:rsidRPr="00902DB5">
        <w:rPr>
          <w:rStyle w:val="ab"/>
          <w:color w:val="C00000"/>
          <w:sz w:val="28"/>
          <w:szCs w:val="28"/>
        </w:rPr>
        <w:lastRenderedPageBreak/>
        <w:t>Особенности вятской росписи: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</w:t>
      </w:r>
      <w:r w:rsidRPr="00902DB5">
        <w:rPr>
          <w:color w:val="222222"/>
          <w:sz w:val="28"/>
          <w:szCs w:val="28"/>
        </w:rPr>
        <w:t>в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ней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все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образы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решены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упрощенной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символической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форме</w:t>
      </w:r>
      <w:r>
        <w:rPr>
          <w:rFonts w:asciiTheme="minorHAnsi" w:hAnsiTheme="minorHAnsi" w:cs="Arial"/>
          <w:color w:val="222222"/>
          <w:sz w:val="28"/>
          <w:szCs w:val="28"/>
        </w:rPr>
        <w:t>;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rPr>
          <w:rFonts w:asciiTheme="minorHAnsi" w:hAnsiTheme="minorHAnsi" w:cs="Arial"/>
          <w:color w:val="222222"/>
          <w:sz w:val="28"/>
          <w:szCs w:val="28"/>
        </w:rPr>
      </w:pPr>
      <w:r w:rsidRPr="00902DB5">
        <w:rPr>
          <w:rFonts w:ascii="Algerian" w:hAnsi="Algerian" w:cs="Arial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57F338" wp14:editId="481A5AC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81250" cy="2190750"/>
            <wp:effectExtent l="0" t="0" r="0" b="0"/>
            <wp:wrapSquare wrapText="bothSides"/>
            <wp:docPr id="25" name="Рисунок 25" descr="http://kirovkray.ru/images/pa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kray.ru/images/pan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22222"/>
          <w:sz w:val="28"/>
          <w:szCs w:val="28"/>
        </w:rPr>
        <w:t>-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основными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цветами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являются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красный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rFonts w:ascii="Algerian" w:hAnsi="Algerian" w:cs="Algerian"/>
          <w:color w:val="222222"/>
          <w:sz w:val="28"/>
          <w:szCs w:val="28"/>
        </w:rPr>
        <w:t>–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цвет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Верховного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Божества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Рода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также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желтый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оранжевый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черный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. </w:t>
      </w:r>
      <w:r w:rsidRPr="00902DB5">
        <w:rPr>
          <w:color w:val="222222"/>
          <w:sz w:val="28"/>
          <w:szCs w:val="28"/>
        </w:rPr>
        <w:t>В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качестве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контрастных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красок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используются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зеленый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или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синий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цвета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которыми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обозначается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вода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. </w:t>
      </w:r>
      <w:r w:rsidRPr="00902DB5">
        <w:rPr>
          <w:color w:val="222222"/>
          <w:sz w:val="28"/>
          <w:szCs w:val="28"/>
        </w:rPr>
        <w:t>Обязательным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элементом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считается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наличие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белого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цвета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обозначающего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Изначальный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Белый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Свет</w:t>
      </w:r>
      <w:r>
        <w:rPr>
          <w:rFonts w:asciiTheme="minorHAnsi" w:hAnsiTheme="minorHAnsi" w:cs="Arial"/>
          <w:color w:val="222222"/>
          <w:sz w:val="28"/>
          <w:szCs w:val="28"/>
        </w:rPr>
        <w:t>;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rPr>
          <w:rFonts w:asciiTheme="minorHAnsi" w:hAnsiTheme="minorHAnsi" w:cs="Arial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стиль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вятской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росписи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можно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охарактеризовать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как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свободный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кистевой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точечный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выполняющийся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использованием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техники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rFonts w:ascii="Algerian" w:hAnsi="Algerian" w:cs="Algerian"/>
          <w:color w:val="222222"/>
          <w:sz w:val="28"/>
          <w:szCs w:val="28"/>
        </w:rPr>
        <w:t>«</w:t>
      </w:r>
      <w:r w:rsidRPr="00902DB5">
        <w:rPr>
          <w:color w:val="222222"/>
          <w:sz w:val="28"/>
          <w:szCs w:val="28"/>
        </w:rPr>
        <w:t>двойной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мазок</w:t>
      </w:r>
      <w:r w:rsidRPr="00902DB5">
        <w:rPr>
          <w:rFonts w:ascii="Algerian" w:hAnsi="Algerian" w:cs="Algerian"/>
          <w:color w:val="222222"/>
          <w:sz w:val="28"/>
          <w:szCs w:val="28"/>
        </w:rPr>
        <w:t>»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фоном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или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без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такового</w:t>
      </w:r>
      <w:r>
        <w:rPr>
          <w:rFonts w:asciiTheme="minorHAnsi" w:hAnsiTheme="minorHAnsi" w:cs="Arial"/>
          <w:color w:val="222222"/>
          <w:sz w:val="28"/>
          <w:szCs w:val="28"/>
        </w:rPr>
        <w:t>;</w:t>
      </w:r>
    </w:p>
    <w:p w:rsidR="00902DB5" w:rsidRPr="00902DB5" w:rsidRDefault="00902DB5" w:rsidP="008A79FB">
      <w:pPr>
        <w:pStyle w:val="a9"/>
        <w:spacing w:before="225" w:beforeAutospacing="0" w:after="225" w:afterAutospacing="0" w:line="360" w:lineRule="auto"/>
        <w:rPr>
          <w:rFonts w:asciiTheme="minorHAnsi" w:hAnsiTheme="minorHAnsi" w:cs="Arial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совмещение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резьбой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огромное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количество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символических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элементов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proofErr w:type="spellStart"/>
      <w:r w:rsidRPr="00902DB5">
        <w:rPr>
          <w:color w:val="222222"/>
          <w:sz w:val="28"/>
          <w:szCs w:val="28"/>
        </w:rPr>
        <w:t>космологичность</w:t>
      </w:r>
      <w:proofErr w:type="spellEnd"/>
      <w:r>
        <w:rPr>
          <w:rFonts w:asciiTheme="minorHAnsi" w:hAnsiTheme="minorHAnsi" w:cs="Arial"/>
          <w:color w:val="222222"/>
          <w:sz w:val="28"/>
          <w:szCs w:val="28"/>
        </w:rPr>
        <w:t xml:space="preserve">; </w:t>
      </w:r>
    </w:p>
    <w:p w:rsidR="00902DB5" w:rsidRPr="008A79FB" w:rsidRDefault="00902DB5" w:rsidP="008A79FB">
      <w:pPr>
        <w:pStyle w:val="a9"/>
        <w:spacing w:before="225" w:beforeAutospacing="0" w:after="225" w:afterAutospacing="0" w:line="360" w:lineRule="auto"/>
        <w:rPr>
          <w:color w:val="222222"/>
          <w:sz w:val="28"/>
          <w:szCs w:val="28"/>
        </w:rPr>
      </w:pPr>
      <w:r w:rsidRPr="00902DB5">
        <w:rPr>
          <w:color w:val="C00000"/>
          <w:sz w:val="28"/>
          <w:szCs w:val="28"/>
        </w:rPr>
        <w:t>Изделия</w:t>
      </w:r>
      <w:r w:rsidRPr="00902DB5">
        <w:rPr>
          <w:rFonts w:ascii="Algerian" w:hAnsi="Algerian" w:cs="Arial"/>
          <w:color w:val="C00000"/>
          <w:sz w:val="28"/>
          <w:szCs w:val="28"/>
        </w:rPr>
        <w:t xml:space="preserve">, </w:t>
      </w:r>
      <w:r w:rsidRPr="00902DB5">
        <w:rPr>
          <w:color w:val="C00000"/>
          <w:sz w:val="28"/>
          <w:szCs w:val="28"/>
        </w:rPr>
        <w:t>украшенные</w:t>
      </w:r>
      <w:r w:rsidRPr="00902DB5">
        <w:rPr>
          <w:rFonts w:ascii="Algerian" w:hAnsi="Algerian" w:cs="Arial"/>
          <w:color w:val="C00000"/>
          <w:sz w:val="28"/>
          <w:szCs w:val="28"/>
        </w:rPr>
        <w:t xml:space="preserve"> </w:t>
      </w:r>
      <w:r w:rsidRPr="00902DB5">
        <w:rPr>
          <w:color w:val="C00000"/>
          <w:sz w:val="28"/>
          <w:szCs w:val="28"/>
        </w:rPr>
        <w:t>вятской</w:t>
      </w:r>
      <w:r w:rsidRPr="00902DB5">
        <w:rPr>
          <w:rFonts w:ascii="Algerian" w:hAnsi="Algerian" w:cs="Arial"/>
          <w:color w:val="C00000"/>
          <w:sz w:val="28"/>
          <w:szCs w:val="28"/>
        </w:rPr>
        <w:t xml:space="preserve"> </w:t>
      </w:r>
      <w:r w:rsidRPr="00902DB5">
        <w:rPr>
          <w:color w:val="C00000"/>
          <w:sz w:val="28"/>
          <w:szCs w:val="28"/>
        </w:rPr>
        <w:t>росписью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сегодня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можно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встретить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в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художественных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салонах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. </w:t>
      </w:r>
      <w:r w:rsidRPr="00902DB5">
        <w:rPr>
          <w:color w:val="222222"/>
          <w:sz w:val="28"/>
          <w:szCs w:val="28"/>
        </w:rPr>
        <w:t>Они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очень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красивы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необычны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, </w:t>
      </w:r>
      <w:r w:rsidRPr="00902DB5">
        <w:rPr>
          <w:color w:val="222222"/>
          <w:sz w:val="28"/>
          <w:szCs w:val="28"/>
        </w:rPr>
        <w:t>экспрессивны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222222"/>
          <w:sz w:val="28"/>
          <w:szCs w:val="28"/>
        </w:rPr>
        <w:t>ярки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. </w:t>
      </w:r>
      <w:r w:rsidRPr="00902DB5">
        <w:rPr>
          <w:color w:val="222222"/>
          <w:sz w:val="28"/>
          <w:szCs w:val="28"/>
        </w:rPr>
        <w:t>А</w:t>
      </w:r>
      <w:r w:rsidRPr="00902DB5">
        <w:rPr>
          <w:rFonts w:ascii="Algerian" w:hAnsi="Algerian" w:cs="Arial"/>
          <w:color w:val="222222"/>
          <w:sz w:val="28"/>
          <w:szCs w:val="28"/>
        </w:rPr>
        <w:t xml:space="preserve"> </w:t>
      </w:r>
      <w:r w:rsidRPr="00902DB5">
        <w:rPr>
          <w:color w:val="C00000"/>
          <w:sz w:val="28"/>
          <w:szCs w:val="28"/>
        </w:rPr>
        <w:t>главное</w:t>
      </w:r>
      <w:r w:rsidRPr="00902DB5">
        <w:rPr>
          <w:rFonts w:ascii="Algerian" w:hAnsi="Algerian" w:cs="Arial"/>
          <w:color w:val="C00000"/>
          <w:sz w:val="28"/>
          <w:szCs w:val="28"/>
        </w:rPr>
        <w:t xml:space="preserve"> </w:t>
      </w:r>
      <w:r w:rsidRPr="00902DB5">
        <w:rPr>
          <w:rFonts w:ascii="Algerian" w:hAnsi="Algerian" w:cs="Algerian"/>
          <w:color w:val="C00000"/>
          <w:sz w:val="28"/>
          <w:szCs w:val="28"/>
        </w:rPr>
        <w:t>–</w:t>
      </w:r>
      <w:r w:rsidRPr="00902DB5">
        <w:rPr>
          <w:rFonts w:ascii="Algerian" w:hAnsi="Algerian" w:cs="Arial"/>
          <w:color w:val="C00000"/>
          <w:sz w:val="28"/>
          <w:szCs w:val="28"/>
        </w:rPr>
        <w:t xml:space="preserve"> </w:t>
      </w:r>
      <w:proofErr w:type="gramStart"/>
      <w:r w:rsidRPr="00902DB5">
        <w:rPr>
          <w:color w:val="C00000"/>
          <w:sz w:val="28"/>
          <w:szCs w:val="28"/>
        </w:rPr>
        <w:t>историчны</w:t>
      </w:r>
      <w:proofErr w:type="gramEnd"/>
      <w:r w:rsidRPr="00902DB5">
        <w:rPr>
          <w:rFonts w:ascii="Algerian" w:hAnsi="Algerian" w:cs="Arial"/>
          <w:color w:val="222222"/>
          <w:sz w:val="28"/>
          <w:szCs w:val="28"/>
        </w:rPr>
        <w:t>.</w:t>
      </w:r>
    </w:p>
    <w:p w:rsidR="005C19D8" w:rsidRPr="008A79FB" w:rsidRDefault="005C19D8" w:rsidP="008A79FB">
      <w:pPr>
        <w:pStyle w:val="style11"/>
        <w:spacing w:line="360" w:lineRule="auto"/>
        <w:jc w:val="center"/>
        <w:rPr>
          <w:b/>
          <w:bCs/>
          <w:color w:val="C00000"/>
          <w:sz w:val="27"/>
          <w:szCs w:val="27"/>
        </w:rPr>
      </w:pPr>
      <w:r w:rsidRPr="008A79FB">
        <w:rPr>
          <w:b/>
          <w:bCs/>
          <w:color w:val="C00000"/>
          <w:sz w:val="27"/>
          <w:szCs w:val="27"/>
        </w:rPr>
        <w:t>Символы Вятской росписи</w:t>
      </w:r>
    </w:p>
    <w:p w:rsidR="005C19D8" w:rsidRPr="005C19D8" w:rsidRDefault="005C19D8" w:rsidP="008A79FB">
      <w:pPr>
        <w:pStyle w:val="style1"/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5C19D8">
        <w:rPr>
          <w:color w:val="000000"/>
          <w:sz w:val="28"/>
          <w:szCs w:val="28"/>
        </w:rPr>
        <w:t>В вятской росписи все образы решаются в упрощенной символической форме.</w:t>
      </w:r>
      <w:r w:rsidR="008A79FB">
        <w:rPr>
          <w:color w:val="000000"/>
          <w:sz w:val="28"/>
          <w:szCs w:val="28"/>
        </w:rPr>
        <w:t xml:space="preserve">  </w:t>
      </w:r>
      <w:r w:rsidRPr="005C19D8">
        <w:rPr>
          <w:color w:val="000000"/>
          <w:sz w:val="28"/>
          <w:szCs w:val="28"/>
        </w:rPr>
        <w:t>Каждый символ росписи имеет свой смысл:</w:t>
      </w:r>
    </w:p>
    <w:p w:rsidR="005C19D8" w:rsidRPr="005C19D8" w:rsidRDefault="005C19D8" w:rsidP="008A79FB">
      <w:pPr>
        <w:pStyle w:val="style1"/>
        <w:spacing w:line="360" w:lineRule="auto"/>
        <w:rPr>
          <w:color w:val="000000"/>
          <w:sz w:val="28"/>
          <w:szCs w:val="28"/>
        </w:rPr>
      </w:pPr>
      <w:r w:rsidRPr="005C19D8">
        <w:rPr>
          <w:rStyle w:val="ab"/>
          <w:color w:val="000000"/>
          <w:sz w:val="28"/>
          <w:szCs w:val="28"/>
        </w:rPr>
        <w:t>Линии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восхождение духа,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Дерево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 xml:space="preserve">– энергий жизни, радости, символ мироздания - символизирует формирование благополучия и достатка на </w:t>
      </w:r>
      <w:proofErr w:type="spellStart"/>
      <w:r w:rsidRPr="005C19D8">
        <w:rPr>
          <w:color w:val="000000"/>
          <w:sz w:val="28"/>
          <w:szCs w:val="28"/>
        </w:rPr>
        <w:t>будующий</w:t>
      </w:r>
      <w:proofErr w:type="spellEnd"/>
      <w:r w:rsidRPr="005C19D8">
        <w:rPr>
          <w:color w:val="000000"/>
          <w:sz w:val="28"/>
          <w:szCs w:val="28"/>
        </w:rPr>
        <w:t xml:space="preserve"> год.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lastRenderedPageBreak/>
        <w:t>Ладья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- символ движения Солнца по небу.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Точка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- сфера и вращение,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Круг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- солнце,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Несколько кругов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солнце идет по небу,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Ромб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символ плодородия, продолжения жизни, охраняемые Божественным Светом и направленные на четыре стороны света.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Цветок в центре (розетка)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символ цветущей и плодоносящей Земли.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Резные розетки вверху и внизу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обозначают движение Солнца по небу, а так же вечное движение Божественной энергий на Земле и на Небе, которые непрерывно связаны между собой.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Боковой орнамент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в виде стилизованных цепочек ягод, обозначает Божественное плодородие.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Ростки (</w:t>
      </w:r>
      <w:proofErr w:type="spellStart"/>
      <w:r w:rsidRPr="005C19D8">
        <w:rPr>
          <w:rStyle w:val="ab"/>
          <w:color w:val="000000"/>
          <w:sz w:val="28"/>
          <w:szCs w:val="28"/>
        </w:rPr>
        <w:t>грины</w:t>
      </w:r>
      <w:proofErr w:type="spellEnd"/>
      <w:r w:rsidRPr="005C19D8">
        <w:rPr>
          <w:rStyle w:val="ab"/>
          <w:color w:val="000000"/>
          <w:sz w:val="28"/>
          <w:szCs w:val="28"/>
        </w:rPr>
        <w:t>)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пожелания добра,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Птички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 xml:space="preserve">– посредники между небом и </w:t>
      </w:r>
      <w:proofErr w:type="spellStart"/>
      <w:r w:rsidRPr="005C19D8">
        <w:rPr>
          <w:color w:val="000000"/>
          <w:sz w:val="28"/>
          <w:szCs w:val="28"/>
        </w:rPr>
        <w:t>землей</w:t>
      </w:r>
      <w:proofErr w:type="gramStart"/>
      <w:r w:rsidRPr="005C19D8">
        <w:rPr>
          <w:color w:val="000000"/>
          <w:sz w:val="28"/>
          <w:szCs w:val="28"/>
        </w:rPr>
        <w:t>.с</w:t>
      </w:r>
      <w:proofErr w:type="gramEnd"/>
      <w:r w:rsidRPr="005C19D8">
        <w:rPr>
          <w:color w:val="000000"/>
          <w:sz w:val="28"/>
          <w:szCs w:val="28"/>
        </w:rPr>
        <w:t>имвол</w:t>
      </w:r>
      <w:proofErr w:type="spellEnd"/>
      <w:r w:rsidRPr="005C19D8">
        <w:rPr>
          <w:color w:val="000000"/>
          <w:sz w:val="28"/>
          <w:szCs w:val="28"/>
        </w:rPr>
        <w:t xml:space="preserve"> вестей, небесные посланники,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Птички обращенные друг к другу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символизирует восход и закат солнца непрерывный круговорот энергий в мире.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Львы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– охранный мужской символ.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Небесные олени по обе стороны от Древа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- символы удачи.</w:t>
      </w:r>
      <w:r w:rsidRPr="005C19D8">
        <w:rPr>
          <w:color w:val="000000"/>
          <w:sz w:val="28"/>
          <w:szCs w:val="28"/>
        </w:rPr>
        <w:br/>
      </w:r>
      <w:r w:rsidRPr="005C19D8">
        <w:rPr>
          <w:rStyle w:val="ab"/>
          <w:color w:val="000000"/>
          <w:sz w:val="28"/>
          <w:szCs w:val="28"/>
        </w:rPr>
        <w:t>Олень</w:t>
      </w:r>
      <w:r w:rsidRPr="005C19D8">
        <w:rPr>
          <w:rStyle w:val="apple-converted-space"/>
          <w:color w:val="000000"/>
          <w:sz w:val="28"/>
          <w:szCs w:val="28"/>
        </w:rPr>
        <w:t> </w:t>
      </w:r>
      <w:r w:rsidRPr="005C19D8">
        <w:rPr>
          <w:color w:val="000000"/>
          <w:sz w:val="28"/>
          <w:szCs w:val="28"/>
        </w:rPr>
        <w:t>сам по себе является символом восхождения, знаком Высшей силы.</w:t>
      </w:r>
    </w:p>
    <w:p w:rsidR="005C4E53" w:rsidRPr="007F49B4" w:rsidRDefault="005C19D8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F49B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Техника нанесения росписи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5C19D8">
        <w:rPr>
          <w:color w:val="000000"/>
          <w:sz w:val="28"/>
          <w:szCs w:val="28"/>
        </w:rPr>
        <w:t>Основными цветами вятской росписи являются, прежде всего, красный – цвет Верховного Божества Рода, а также желтый, оранжевый и черный. В качестве контрастных красок используются зеленый или синий цвета, которыми обозначается вода, в том числе и Хляби Небесные - воды, вытекающие из Небесной Сферы. Обязательным элементом считается наличие белого цвета, обозначающего Изначальный Белый Свет.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lastRenderedPageBreak/>
        <w:t xml:space="preserve">Время возникновения сундучного промысла в вятской губернии, в частности в Вятском уезде, относится примерно к середине 20-х годов XIX века. На первых порах сундуки изготавливали из толстых сосновых тесин, и чтобы как-то облагородить грубую поверхность, их стали красить, а потом и расписывать. </w:t>
      </w:r>
      <w:proofErr w:type="gramStart"/>
      <w:r w:rsidRPr="005C19D8">
        <w:rPr>
          <w:color w:val="000000"/>
          <w:sz w:val="28"/>
          <w:szCs w:val="28"/>
        </w:rPr>
        <w:t>Когда же спрос на сундуки заметно возрос, и не только у местных покупателей, их для удобства перевозки стали делать из тонких и лёгких пиленых досок, и притом складнями – «укладками», на подобии матрёшек вставляющимися один в другого по 5-6, а то и по 7 сундуков различной величины в одном складне.</w:t>
      </w:r>
      <w:proofErr w:type="gramEnd"/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t>Форма сундуков с самого начала производства почти не изменялась, лишь только крышки по требованию городских покупателей иногда делали прямыми, а не выпуклыми.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t>Красили сундуки для сельских жителей красным цветом, расписывали белым и зелёным или чёрным и жёлтым. Городские покупатели предпочитали синюю и зелёную окраску и роспись под железную оковку.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t>При окраске вместо кистей использовали заячьи лапки. Инструментом в росписи служили чеканы – деревянные палочки длинной примерно 18 сантиметров, различной толщины, с вырезанными на торцах изображениями цветов, крестиков, звёздочек и других узоров. Чеканы делали сами сундучники.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t xml:space="preserve">Сделав несколько укладок сундуков, не менее трёх, приступали к окраске. Прежде </w:t>
      </w:r>
      <w:proofErr w:type="gramStart"/>
      <w:r w:rsidRPr="005C19D8">
        <w:rPr>
          <w:color w:val="000000"/>
          <w:sz w:val="28"/>
          <w:szCs w:val="28"/>
        </w:rPr>
        <w:t>всего</w:t>
      </w:r>
      <w:proofErr w:type="gramEnd"/>
      <w:r w:rsidRPr="005C19D8">
        <w:rPr>
          <w:color w:val="000000"/>
          <w:sz w:val="28"/>
          <w:szCs w:val="28"/>
        </w:rPr>
        <w:t xml:space="preserve"> из обрезков овечьей кожи приготавливали клей. Этим клеем с помощью заячьей лапки или кисти из луба покрывали с верху белый </w:t>
      </w:r>
      <w:proofErr w:type="gramStart"/>
      <w:r w:rsidRPr="005C19D8">
        <w:rPr>
          <w:color w:val="000000"/>
          <w:sz w:val="28"/>
          <w:szCs w:val="28"/>
        </w:rPr>
        <w:t>сундук</w:t>
      </w:r>
      <w:proofErr w:type="gramEnd"/>
      <w:r w:rsidRPr="005C19D8">
        <w:rPr>
          <w:color w:val="000000"/>
          <w:sz w:val="28"/>
          <w:szCs w:val="28"/>
        </w:rPr>
        <w:t xml:space="preserve"> и пока клей не высох мастера красили сундук со всех сторон, кроме задней стороны и дна. Эта окраска являлась фоном для росписи. Потом сундук покрывали слоем клея и начинали расписывать.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lastRenderedPageBreak/>
        <w:t xml:space="preserve">Прежде </w:t>
      </w:r>
      <w:proofErr w:type="gramStart"/>
      <w:r w:rsidRPr="005C19D8">
        <w:rPr>
          <w:color w:val="000000"/>
          <w:sz w:val="28"/>
          <w:szCs w:val="28"/>
        </w:rPr>
        <w:t>всего</w:t>
      </w:r>
      <w:proofErr w:type="gramEnd"/>
      <w:r w:rsidRPr="005C19D8">
        <w:rPr>
          <w:color w:val="000000"/>
          <w:sz w:val="28"/>
          <w:szCs w:val="28"/>
        </w:rPr>
        <w:t xml:space="preserve"> с помощью линейки и циркуля намечали тонкими линиями членения композиции. Во0первых на поверхности всех окрашенных стенок рисовали широкую раму. Такой же широкой полосой переднюю стенку и крышку делили на два разных квадрата, в них проводили диагонали, на пересечении которых рисовали окружности. Иногда углы квадратов отмечали наугольниками, в центре рисовали ромбы, а в ромбах круги. Ромбы и круги закрашивали сплошь </w:t>
      </w:r>
      <w:proofErr w:type="gramStart"/>
      <w:r w:rsidRPr="005C19D8">
        <w:rPr>
          <w:color w:val="000000"/>
          <w:sz w:val="28"/>
          <w:szCs w:val="28"/>
        </w:rPr>
        <w:t>каким-нибудь</w:t>
      </w:r>
      <w:proofErr w:type="gramEnd"/>
      <w:r w:rsidRPr="005C19D8">
        <w:rPr>
          <w:color w:val="000000"/>
          <w:sz w:val="28"/>
          <w:szCs w:val="28"/>
        </w:rPr>
        <w:t xml:space="preserve"> из участвующих в росписи цветов. Когда краски просыхали, всю поверхность крышки и стенок расписывали зелёным краской или голландской сажей под оковку, а затем жёлтым кроном или белилами печатали чеканами разные узоры.</w:t>
      </w:r>
    </w:p>
    <w:p w:rsidR="005C19D8" w:rsidRPr="005C19D8" w:rsidRDefault="00311DF6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5C19D8" w:rsidRPr="005C19D8">
        <w:rPr>
          <w:color w:val="000000"/>
          <w:sz w:val="28"/>
          <w:szCs w:val="28"/>
        </w:rPr>
        <w:t>Современную роспись наносят на поверхность сундучков и коробочек мягкими беличьими или колонковыми кистями, окраску фона производят флейцем или широкой плоской щетинной кистью.</w:t>
      </w:r>
    </w:p>
    <w:p w:rsidR="005C19D8" w:rsidRPr="005C19D8" w:rsidRDefault="005C19D8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 w:rsidRPr="005C19D8">
        <w:rPr>
          <w:color w:val="000000"/>
          <w:sz w:val="28"/>
          <w:szCs w:val="28"/>
        </w:rPr>
        <w:t>После сушки расписанного изделия в течение 2-3 часов при температуре 18-23</w:t>
      </w:r>
      <w:proofErr w:type="gramStart"/>
      <w:r w:rsidRPr="005C19D8">
        <w:rPr>
          <w:color w:val="000000"/>
          <w:sz w:val="28"/>
          <w:szCs w:val="28"/>
        </w:rPr>
        <w:t xml:space="preserve"> °С</w:t>
      </w:r>
      <w:proofErr w:type="gramEnd"/>
      <w:r w:rsidRPr="005C19D8">
        <w:rPr>
          <w:color w:val="000000"/>
          <w:sz w:val="28"/>
          <w:szCs w:val="28"/>
        </w:rPr>
        <w:t xml:space="preserve"> производят его лакирование. Для этой цели используют нитроцеллюлозные лаки. Сушка изделия после лакирования 30-60 минут при комнатной температуре.</w:t>
      </w:r>
    </w:p>
    <w:p w:rsidR="005C19D8" w:rsidRPr="005C19D8" w:rsidRDefault="00311DF6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C19D8" w:rsidRPr="005C19D8">
        <w:rPr>
          <w:color w:val="000000"/>
          <w:sz w:val="28"/>
          <w:szCs w:val="28"/>
        </w:rPr>
        <w:t>Современная Вятская роспись очень простая в освоении. Её приёмы доступны детям школьного возраста. Она хорошо смотрится на столярных изделиях.</w:t>
      </w:r>
    </w:p>
    <w:p w:rsidR="005C19D8" w:rsidRPr="005C19D8" w:rsidRDefault="00311DF6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C19D8" w:rsidRPr="005C19D8">
        <w:rPr>
          <w:color w:val="000000"/>
          <w:sz w:val="28"/>
          <w:szCs w:val="28"/>
        </w:rPr>
        <w:t>Изображения отличаются лаконизмом манеры и веками отработанными приемами владения кистью.</w:t>
      </w:r>
    </w:p>
    <w:p w:rsidR="005C19D8" w:rsidRDefault="00311DF6" w:rsidP="008A79FB">
      <w:pPr>
        <w:pStyle w:val="style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C19D8" w:rsidRPr="005C19D8">
        <w:rPr>
          <w:color w:val="000000"/>
          <w:sz w:val="28"/>
          <w:szCs w:val="28"/>
        </w:rPr>
        <w:t>Стиль вятской росписи можно охарактеризовать как свободный, кистевой, точечный, выполняющийся с использованием техники «двойной мазок» с фоном или без такового и с огромным количеством символических и космологических элементов.</w:t>
      </w:r>
    </w:p>
    <w:p w:rsidR="007F49B4" w:rsidRDefault="007F49B4" w:rsidP="008A79FB">
      <w:pPr>
        <w:pStyle w:val="style1"/>
        <w:spacing w:line="360" w:lineRule="auto"/>
        <w:jc w:val="center"/>
        <w:rPr>
          <w:b/>
          <w:color w:val="C00000"/>
          <w:sz w:val="28"/>
          <w:szCs w:val="28"/>
        </w:rPr>
      </w:pPr>
      <w:r w:rsidRPr="007F49B4">
        <w:rPr>
          <w:b/>
          <w:color w:val="C00000"/>
          <w:sz w:val="28"/>
          <w:szCs w:val="28"/>
        </w:rPr>
        <w:lastRenderedPageBreak/>
        <w:t>Вопросы для проверки по усвоению темы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Где возникла вятская роспись?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Почему названа роспись вятской?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Что изображали вятские мастера на изделиях?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Какие основные цвета использовались в росписи?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Какие символы в вятской росписи?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Какие животные изображались в росписи?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Какие растения изображались в росписи?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Как ещё можно назвать вятскую росписи ( </w:t>
      </w:r>
      <w:proofErr w:type="spellStart"/>
      <w:r>
        <w:rPr>
          <w:b/>
          <w:color w:val="000000" w:themeColor="text1"/>
          <w:sz w:val="28"/>
          <w:szCs w:val="28"/>
        </w:rPr>
        <w:t>Ответ</w:t>
      </w:r>
      <w:proofErr w:type="gramStart"/>
      <w:r>
        <w:rPr>
          <w:b/>
          <w:color w:val="000000" w:themeColor="text1"/>
          <w:sz w:val="28"/>
          <w:szCs w:val="28"/>
        </w:rPr>
        <w:t>:с</w:t>
      </w:r>
      <w:proofErr w:type="gramEnd"/>
      <w:r>
        <w:rPr>
          <w:b/>
          <w:color w:val="000000" w:themeColor="text1"/>
          <w:sz w:val="28"/>
          <w:szCs w:val="28"/>
        </w:rPr>
        <w:t>ундучная</w:t>
      </w:r>
      <w:proofErr w:type="spellEnd"/>
      <w:r>
        <w:rPr>
          <w:b/>
          <w:color w:val="000000" w:themeColor="text1"/>
          <w:sz w:val="28"/>
          <w:szCs w:val="28"/>
        </w:rPr>
        <w:t>)?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7F49B4">
        <w:rPr>
          <w:b/>
          <w:color w:val="000000" w:themeColor="text1"/>
          <w:sz w:val="28"/>
          <w:szCs w:val="28"/>
        </w:rPr>
        <w:t xml:space="preserve">Что </w:t>
      </w:r>
      <w:r>
        <w:rPr>
          <w:b/>
          <w:color w:val="000000" w:themeColor="text1"/>
          <w:sz w:val="28"/>
          <w:szCs w:val="28"/>
        </w:rPr>
        <w:t>расписывали вятской росписью?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Стиль вятской роспис</w:t>
      </w:r>
      <w:proofErr w:type="gramStart"/>
      <w:r>
        <w:rPr>
          <w:b/>
          <w:color w:val="000000" w:themeColor="text1"/>
          <w:sz w:val="28"/>
          <w:szCs w:val="28"/>
        </w:rPr>
        <w:t>и(</w:t>
      </w:r>
      <w:proofErr w:type="gramEnd"/>
      <w:r>
        <w:rPr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b/>
          <w:color w:val="000000" w:themeColor="text1"/>
          <w:sz w:val="28"/>
          <w:szCs w:val="28"/>
        </w:rPr>
        <w:t>Ответ:свободная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кистиевая</w:t>
      </w:r>
      <w:proofErr w:type="spellEnd"/>
      <w:r>
        <w:rPr>
          <w:b/>
          <w:color w:val="000000" w:themeColor="text1"/>
          <w:sz w:val="28"/>
          <w:szCs w:val="28"/>
        </w:rPr>
        <w:t>, точенная)?</w:t>
      </w:r>
    </w:p>
    <w:p w:rsidR="007F49B4" w:rsidRDefault="007F49B4" w:rsidP="008A79FB">
      <w:pPr>
        <w:pStyle w:val="style1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Техника (</w:t>
      </w:r>
      <w:proofErr w:type="spellStart"/>
      <w:r>
        <w:rPr>
          <w:b/>
          <w:color w:val="000000" w:themeColor="text1"/>
          <w:sz w:val="28"/>
          <w:szCs w:val="28"/>
        </w:rPr>
        <w:t>Ответ</w:t>
      </w:r>
      <w:proofErr w:type="gramStart"/>
      <w:r>
        <w:rPr>
          <w:b/>
          <w:color w:val="000000" w:themeColor="text1"/>
          <w:sz w:val="28"/>
          <w:szCs w:val="28"/>
        </w:rPr>
        <w:t>:д</w:t>
      </w:r>
      <w:proofErr w:type="gramEnd"/>
      <w:r>
        <w:rPr>
          <w:b/>
          <w:color w:val="000000" w:themeColor="text1"/>
          <w:sz w:val="28"/>
          <w:szCs w:val="28"/>
        </w:rPr>
        <w:t>войной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мазак</w:t>
      </w:r>
      <w:proofErr w:type="spellEnd"/>
      <w:r>
        <w:rPr>
          <w:b/>
          <w:color w:val="000000" w:themeColor="text1"/>
          <w:sz w:val="28"/>
          <w:szCs w:val="28"/>
        </w:rPr>
        <w:t>).</w:t>
      </w:r>
    </w:p>
    <w:p w:rsidR="007F49B4" w:rsidRPr="007F49B4" w:rsidRDefault="00930DC7" w:rsidP="00930DC7">
      <w:pPr>
        <w:pStyle w:val="style1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Зарисуй элемент вятской росписи.</w:t>
      </w:r>
    </w:p>
    <w:p w:rsidR="00902DB5" w:rsidRPr="005C19D8" w:rsidRDefault="00902DB5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19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Интернет ресурсы</w:t>
      </w:r>
    </w:p>
    <w:p w:rsidR="00902DB5" w:rsidRPr="00902DB5" w:rsidRDefault="00902DB5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hyperlink r:id="rId15" w:history="1">
        <w:r w:rsidRPr="00902DB5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http://www.vyatskayarospis.ru/history.html-история 1-2</w:t>
        </w:r>
      </w:hyperlink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</w:t>
      </w:r>
    </w:p>
    <w:p w:rsidR="005C4E53" w:rsidRDefault="00902DB5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16" w:history="1">
        <w:r w:rsidRPr="00902DB5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http://kirovkray.ru/index.php/vyatskie-brendy/195-vyatskaya-rospis.html -история 3-5</w:t>
        </w:r>
      </w:hyperlink>
      <w:r w:rsidRPr="0090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</w:t>
      </w:r>
      <w:r w:rsidR="00311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1DF6" w:rsidRPr="00902DB5" w:rsidRDefault="00311DF6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11DF6">
        <w:t xml:space="preserve"> </w:t>
      </w:r>
      <w:r w:rsidRPr="00311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http://patlah.ru/etm/etm-01/podelki/rospis/olonec/olonec-07.htm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4E53" w:rsidRDefault="005C4E53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9B4" w:rsidRPr="00902DB5" w:rsidRDefault="007F49B4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E53" w:rsidRPr="00902DB5" w:rsidRDefault="005C4E53" w:rsidP="008A79FB">
      <w:pPr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219" w:rsidRPr="00902DB5" w:rsidRDefault="000A6219" w:rsidP="008A79F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DB5" w:rsidRPr="00902DB5" w:rsidRDefault="00902DB5" w:rsidP="008A79F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2DB5" w:rsidRPr="00902DB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1C" w:rsidRDefault="00A24B1C" w:rsidP="00902DB5">
      <w:pPr>
        <w:spacing w:after="0" w:line="240" w:lineRule="auto"/>
      </w:pPr>
      <w:r>
        <w:separator/>
      </w:r>
    </w:p>
  </w:endnote>
  <w:endnote w:type="continuationSeparator" w:id="0">
    <w:p w:rsidR="00A24B1C" w:rsidRDefault="00A24B1C" w:rsidP="0090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125721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8A79FB" w:rsidRDefault="008A79FB">
        <w:pPr>
          <w:pStyle w:val="a7"/>
          <w:jc w:val="right"/>
        </w:pPr>
        <w:r w:rsidRPr="008A79FB">
          <w:rPr>
            <w:color w:val="A6A6A6" w:themeColor="background1" w:themeShade="A6"/>
          </w:rPr>
          <w:fldChar w:fldCharType="begin"/>
        </w:r>
        <w:r w:rsidRPr="008A79FB">
          <w:rPr>
            <w:color w:val="A6A6A6" w:themeColor="background1" w:themeShade="A6"/>
          </w:rPr>
          <w:instrText>PAGE   \* MERGEFORMAT</w:instrText>
        </w:r>
        <w:r w:rsidRPr="008A79FB">
          <w:rPr>
            <w:color w:val="A6A6A6" w:themeColor="background1" w:themeShade="A6"/>
          </w:rPr>
          <w:fldChar w:fldCharType="separate"/>
        </w:r>
        <w:r w:rsidR="00C353AC">
          <w:rPr>
            <w:noProof/>
            <w:color w:val="A6A6A6" w:themeColor="background1" w:themeShade="A6"/>
          </w:rPr>
          <w:t>1</w:t>
        </w:r>
        <w:r w:rsidRPr="008A79FB">
          <w:rPr>
            <w:color w:val="A6A6A6" w:themeColor="background1" w:themeShade="A6"/>
          </w:rPr>
          <w:fldChar w:fldCharType="end"/>
        </w:r>
      </w:p>
    </w:sdtContent>
  </w:sdt>
  <w:p w:rsidR="008A79FB" w:rsidRDefault="008A7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1C" w:rsidRDefault="00A24B1C" w:rsidP="00902DB5">
      <w:pPr>
        <w:spacing w:after="0" w:line="240" w:lineRule="auto"/>
      </w:pPr>
      <w:r>
        <w:separator/>
      </w:r>
    </w:p>
  </w:footnote>
  <w:footnote w:type="continuationSeparator" w:id="0">
    <w:p w:rsidR="00A24B1C" w:rsidRDefault="00A24B1C" w:rsidP="0090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71B"/>
    <w:multiLevelType w:val="hybridMultilevel"/>
    <w:tmpl w:val="582891D2"/>
    <w:lvl w:ilvl="0" w:tplc="F3D61756">
      <w:start w:val="1"/>
      <w:numFmt w:val="bullet"/>
      <w:lvlText w:val="•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60196"/>
    <w:multiLevelType w:val="hybridMultilevel"/>
    <w:tmpl w:val="D15689AE"/>
    <w:lvl w:ilvl="0" w:tplc="F3D61756">
      <w:start w:val="1"/>
      <w:numFmt w:val="bullet"/>
      <w:lvlText w:val="•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09B7"/>
    <w:multiLevelType w:val="hybridMultilevel"/>
    <w:tmpl w:val="2190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53"/>
    <w:rsid w:val="000A6219"/>
    <w:rsid w:val="000F52BF"/>
    <w:rsid w:val="00172A06"/>
    <w:rsid w:val="00311DF6"/>
    <w:rsid w:val="0056014F"/>
    <w:rsid w:val="005C19D8"/>
    <w:rsid w:val="005C4E53"/>
    <w:rsid w:val="007F49B4"/>
    <w:rsid w:val="008A79FB"/>
    <w:rsid w:val="00902DB5"/>
    <w:rsid w:val="00926114"/>
    <w:rsid w:val="00930DC7"/>
    <w:rsid w:val="00A24B1C"/>
    <w:rsid w:val="00C353AC"/>
    <w:rsid w:val="00D34EE0"/>
    <w:rsid w:val="00DD17C7"/>
    <w:rsid w:val="00F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DB5"/>
  </w:style>
  <w:style w:type="paragraph" w:styleId="a7">
    <w:name w:val="footer"/>
    <w:basedOn w:val="a"/>
    <w:link w:val="a8"/>
    <w:uiPriority w:val="99"/>
    <w:unhideWhenUsed/>
    <w:rsid w:val="0090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DB5"/>
  </w:style>
  <w:style w:type="paragraph" w:styleId="a9">
    <w:name w:val="Normal (Web)"/>
    <w:basedOn w:val="a"/>
    <w:uiPriority w:val="99"/>
    <w:semiHidden/>
    <w:unhideWhenUsed/>
    <w:rsid w:val="0090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02D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DB5"/>
  </w:style>
  <w:style w:type="character" w:styleId="ab">
    <w:name w:val="Strong"/>
    <w:basedOn w:val="a0"/>
    <w:uiPriority w:val="22"/>
    <w:qFormat/>
    <w:rsid w:val="00902DB5"/>
    <w:rPr>
      <w:b/>
      <w:bCs/>
    </w:rPr>
  </w:style>
  <w:style w:type="character" w:styleId="ac">
    <w:name w:val="Emphasis"/>
    <w:basedOn w:val="a0"/>
    <w:uiPriority w:val="20"/>
    <w:qFormat/>
    <w:rsid w:val="005C19D8"/>
    <w:rPr>
      <w:i/>
      <w:iCs/>
    </w:rPr>
  </w:style>
  <w:style w:type="paragraph" w:customStyle="1" w:styleId="style11">
    <w:name w:val="style11"/>
    <w:basedOn w:val="a"/>
    <w:rsid w:val="005C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1DF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72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DB5"/>
  </w:style>
  <w:style w:type="paragraph" w:styleId="a7">
    <w:name w:val="footer"/>
    <w:basedOn w:val="a"/>
    <w:link w:val="a8"/>
    <w:uiPriority w:val="99"/>
    <w:unhideWhenUsed/>
    <w:rsid w:val="0090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DB5"/>
  </w:style>
  <w:style w:type="paragraph" w:styleId="a9">
    <w:name w:val="Normal (Web)"/>
    <w:basedOn w:val="a"/>
    <w:uiPriority w:val="99"/>
    <w:semiHidden/>
    <w:unhideWhenUsed/>
    <w:rsid w:val="0090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02D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DB5"/>
  </w:style>
  <w:style w:type="character" w:styleId="ab">
    <w:name w:val="Strong"/>
    <w:basedOn w:val="a0"/>
    <w:uiPriority w:val="22"/>
    <w:qFormat/>
    <w:rsid w:val="00902DB5"/>
    <w:rPr>
      <w:b/>
      <w:bCs/>
    </w:rPr>
  </w:style>
  <w:style w:type="character" w:styleId="ac">
    <w:name w:val="Emphasis"/>
    <w:basedOn w:val="a0"/>
    <w:uiPriority w:val="20"/>
    <w:qFormat/>
    <w:rsid w:val="005C19D8"/>
    <w:rPr>
      <w:i/>
      <w:iCs/>
    </w:rPr>
  </w:style>
  <w:style w:type="paragraph" w:customStyle="1" w:styleId="style11">
    <w:name w:val="style11"/>
    <w:basedOn w:val="a"/>
    <w:rsid w:val="005C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1DF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7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95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955481573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918438773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372069870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80966550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153374161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761071852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559633989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413015305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793939964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716197022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94584225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253518615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4209553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884948414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2109814864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2110544090">
              <w:marLeft w:val="75"/>
              <w:marRight w:val="75"/>
              <w:marTop w:val="75"/>
              <w:marBottom w:val="75"/>
              <w:divBdr>
                <w:top w:val="single" w:sz="6" w:space="4" w:color="FFA500"/>
                <w:left w:val="single" w:sz="6" w:space="4" w:color="FFA500"/>
                <w:bottom w:val="single" w:sz="6" w:space="4" w:color="FFA500"/>
                <w:right w:val="single" w:sz="6" w:space="4" w:color="FFA500"/>
              </w:divBdr>
            </w:div>
            <w:div w:id="133434025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625378907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601915888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  <w:div w:id="1535460681">
              <w:marLeft w:val="75"/>
              <w:marRight w:val="75"/>
              <w:marTop w:val="75"/>
              <w:marBottom w:val="75"/>
              <w:divBdr>
                <w:top w:val="single" w:sz="6" w:space="4" w:color="336666"/>
                <w:left w:val="single" w:sz="6" w:space="4" w:color="336666"/>
                <w:bottom w:val="single" w:sz="6" w:space="4" w:color="336666"/>
                <w:right w:val="single" w:sz="6" w:space="4" w:color="336666"/>
              </w:divBdr>
            </w:div>
          </w:divsChild>
        </w:div>
      </w:divsChild>
    </w:div>
    <w:div w:id="1644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rovkray.ru/index.php/vyatskie-brendy/138-vyatskaya-domr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irovkray.ru/index.php/vyatskie-brendy/195-vyatskaya-rospis.html%20-&#1080;&#1089;&#1090;&#1086;&#1088;&#1080;&#1103;%203-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yatkaart.ru/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yatskayarospis.ru/history.html-&#1080;&#1089;&#1090;&#1086;&#1088;&#1080;&#1103;%201-2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4EDC-668F-4688-9CF1-9397EAD2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</cp:lastModifiedBy>
  <cp:revision>4</cp:revision>
  <dcterms:created xsi:type="dcterms:W3CDTF">2015-11-15T10:57:00Z</dcterms:created>
  <dcterms:modified xsi:type="dcterms:W3CDTF">2015-11-17T23:17:00Z</dcterms:modified>
</cp:coreProperties>
</file>